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71" w:type="dxa"/>
        <w:tblBorders>
          <w:top w:val="none" w:sz="0" w:space="0" w:color="auto"/>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10671"/>
      </w:tblGrid>
      <w:tr w:rsidR="00A92BAB" w:rsidRPr="004F308F" w14:paraId="250678E1" w14:textId="77777777" w:rsidTr="00817606">
        <w:trPr>
          <w:trHeight w:val="442"/>
        </w:trPr>
        <w:tc>
          <w:tcPr>
            <w:tcW w:w="10671" w:type="dxa"/>
            <w:shd w:val="clear" w:color="auto" w:fill="D9D9D9" w:themeFill="background1" w:themeFillShade="D9"/>
            <w:vAlign w:val="center"/>
          </w:tcPr>
          <w:p w14:paraId="473706A3" w14:textId="77777777" w:rsidR="00A92BAB" w:rsidRPr="004F308F" w:rsidRDefault="00544BA4" w:rsidP="00A81BE1">
            <w:pPr>
              <w:rPr>
                <w:rFonts w:ascii="Arial" w:hAnsi="Arial" w:cs="Arial"/>
                <w:b/>
                <w:bCs/>
                <w:lang w:val="en-ZA"/>
              </w:rPr>
            </w:pPr>
            <w:bookmarkStart w:id="0" w:name="_Hlk480884595"/>
            <w:bookmarkStart w:id="1" w:name="_GoBack"/>
            <w:bookmarkEnd w:id="1"/>
            <w:r w:rsidRPr="004F308F">
              <w:rPr>
                <w:rFonts w:ascii="Arial" w:hAnsi="Arial" w:cs="Arial"/>
                <w:b/>
                <w:bCs/>
                <w:lang w:val="en-ZA"/>
              </w:rPr>
              <w:t>GUIDANCE NOTES</w:t>
            </w:r>
          </w:p>
        </w:tc>
      </w:tr>
    </w:tbl>
    <w:p w14:paraId="3FCAE34A" w14:textId="65953E48" w:rsidR="00A92BAB" w:rsidRPr="004F308F" w:rsidRDefault="00464E28" w:rsidP="00FA54BE">
      <w:pPr>
        <w:spacing w:before="240" w:after="120" w:line="360" w:lineRule="auto"/>
        <w:jc w:val="both"/>
        <w:rPr>
          <w:rFonts w:ascii="Arial" w:hAnsi="Arial" w:cs="Arial"/>
          <w:b/>
          <w:bCs/>
          <w:lang w:val="en-ZA"/>
        </w:rPr>
      </w:pPr>
      <w:bookmarkStart w:id="2" w:name="_Hlk480876619"/>
      <w:bookmarkStart w:id="3" w:name="_Hlk480876626"/>
      <w:bookmarkEnd w:id="0"/>
      <w:r w:rsidRPr="004F308F">
        <w:rPr>
          <w:rFonts w:ascii="Arial" w:hAnsi="Arial" w:cs="Arial"/>
          <w:b/>
          <w:bCs/>
          <w:lang w:val="en-ZA"/>
        </w:rPr>
        <w:t>2018.0</w:t>
      </w:r>
      <w:r w:rsidR="00FB44E6">
        <w:rPr>
          <w:rFonts w:ascii="Arial" w:hAnsi="Arial" w:cs="Arial"/>
          <w:b/>
          <w:bCs/>
          <w:lang w:val="en-ZA"/>
        </w:rPr>
        <w:t>9</w:t>
      </w:r>
      <w:r w:rsidR="00544BA4" w:rsidRPr="004F308F">
        <w:rPr>
          <w:rFonts w:ascii="Arial" w:hAnsi="Arial" w:cs="Arial"/>
          <w:b/>
          <w:bCs/>
          <w:lang w:val="en-ZA"/>
        </w:rPr>
        <w:t xml:space="preserve"> </w:t>
      </w:r>
      <w:r w:rsidR="00B21507" w:rsidRPr="004F308F">
        <w:rPr>
          <w:rFonts w:ascii="Arial" w:hAnsi="Arial" w:cs="Arial"/>
          <w:b/>
          <w:bCs/>
          <w:lang w:val="en-ZA"/>
        </w:rPr>
        <w:t>ETHICAL CONDUCT</w:t>
      </w:r>
      <w:r w:rsidRPr="004F308F">
        <w:rPr>
          <w:rFonts w:ascii="Arial" w:hAnsi="Arial" w:cs="Arial"/>
          <w:b/>
          <w:bCs/>
          <w:lang w:val="en-ZA"/>
        </w:rPr>
        <w:t xml:space="preserve"> POLICY</w:t>
      </w:r>
      <w:r w:rsidR="00E32439" w:rsidRPr="004F308F">
        <w:rPr>
          <w:rFonts w:ascii="Arial" w:hAnsi="Arial" w:cs="Arial"/>
          <w:b/>
          <w:bCs/>
          <w:lang w:val="en-ZA"/>
        </w:rPr>
        <w:t xml:space="preserve"> (v.</w:t>
      </w:r>
      <w:r w:rsidR="00FB44E6">
        <w:rPr>
          <w:rFonts w:ascii="Arial" w:hAnsi="Arial" w:cs="Arial"/>
          <w:b/>
          <w:bCs/>
          <w:lang w:val="en-ZA"/>
        </w:rPr>
        <w:t>2</w:t>
      </w:r>
      <w:r w:rsidR="00544BA4" w:rsidRPr="004F308F">
        <w:rPr>
          <w:rFonts w:ascii="Arial" w:hAnsi="Arial" w:cs="Arial"/>
          <w:b/>
          <w:bCs/>
          <w:lang w:val="en-ZA"/>
        </w:rPr>
        <w:t>)</w:t>
      </w:r>
    </w:p>
    <w:bookmarkEnd w:id="2"/>
    <w:bookmarkEnd w:id="3"/>
    <w:p w14:paraId="657E6F36" w14:textId="77777777" w:rsidR="00525C20" w:rsidRPr="004F308F" w:rsidRDefault="00525C20" w:rsidP="00687453">
      <w:pPr>
        <w:pStyle w:val="ListParagraph"/>
        <w:numPr>
          <w:ilvl w:val="0"/>
          <w:numId w:val="1"/>
        </w:numPr>
        <w:spacing w:before="120" w:after="120" w:line="360" w:lineRule="auto"/>
        <w:ind w:left="284" w:hanging="284"/>
        <w:contextualSpacing w:val="0"/>
        <w:jc w:val="both"/>
        <w:rPr>
          <w:rFonts w:ascii="Arial" w:hAnsi="Arial" w:cs="Arial"/>
          <w:sz w:val="18"/>
          <w:szCs w:val="18"/>
          <w:lang w:val="en-ZA"/>
        </w:rPr>
      </w:pPr>
      <w:r w:rsidRPr="004F308F">
        <w:rPr>
          <w:rFonts w:ascii="Arial" w:hAnsi="Arial" w:cs="Arial"/>
          <w:sz w:val="18"/>
          <w:szCs w:val="18"/>
          <w:lang w:val="en-ZA"/>
        </w:rPr>
        <w:t>A policy is a formal statement of intent that is uniform across the organisation.</w:t>
      </w:r>
    </w:p>
    <w:p w14:paraId="3E7D68F2" w14:textId="77777777" w:rsidR="00525C20" w:rsidRPr="004F308F" w:rsidRDefault="00525C20" w:rsidP="00687453">
      <w:pPr>
        <w:pStyle w:val="ListParagraph"/>
        <w:numPr>
          <w:ilvl w:val="0"/>
          <w:numId w:val="1"/>
        </w:numPr>
        <w:spacing w:before="120" w:after="120" w:line="360" w:lineRule="auto"/>
        <w:ind w:left="284" w:hanging="284"/>
        <w:contextualSpacing w:val="0"/>
        <w:jc w:val="both"/>
        <w:rPr>
          <w:rFonts w:ascii="Arial" w:hAnsi="Arial" w:cs="Arial"/>
          <w:sz w:val="18"/>
          <w:szCs w:val="18"/>
          <w:lang w:val="en-ZA"/>
        </w:rPr>
      </w:pPr>
      <w:r w:rsidRPr="004F308F">
        <w:rPr>
          <w:rFonts w:ascii="Arial" w:hAnsi="Arial" w:cs="Arial"/>
          <w:sz w:val="18"/>
          <w:szCs w:val="18"/>
          <w:lang w:val="en-ZA"/>
        </w:rPr>
        <w:t xml:space="preserve">Policies are implemented as high-level building foundations and should reflect the organisation’s objectives. </w:t>
      </w:r>
    </w:p>
    <w:p w14:paraId="6C2FEF31" w14:textId="77777777" w:rsidR="00957DD5" w:rsidRPr="004F308F" w:rsidRDefault="00957DD5" w:rsidP="00687453">
      <w:pPr>
        <w:pStyle w:val="ListParagraph"/>
        <w:numPr>
          <w:ilvl w:val="0"/>
          <w:numId w:val="1"/>
        </w:numPr>
        <w:spacing w:before="120" w:after="120" w:line="360" w:lineRule="auto"/>
        <w:ind w:left="284" w:hanging="284"/>
        <w:contextualSpacing w:val="0"/>
        <w:jc w:val="both"/>
        <w:rPr>
          <w:rFonts w:ascii="Arial" w:hAnsi="Arial" w:cs="Arial"/>
          <w:sz w:val="18"/>
          <w:szCs w:val="18"/>
          <w:lang w:val="en-ZA"/>
        </w:rPr>
      </w:pPr>
      <w:r w:rsidRPr="004F308F">
        <w:rPr>
          <w:rFonts w:ascii="Arial" w:hAnsi="Arial" w:cs="Arial"/>
          <w:sz w:val="18"/>
          <w:szCs w:val="18"/>
          <w:lang w:val="en-ZA"/>
        </w:rPr>
        <w:t>Policies must be created with the intent to be in place for several years and regularly reviewed with approved changes made as needed.</w:t>
      </w:r>
    </w:p>
    <w:p w14:paraId="05F81E7E" w14:textId="77777777" w:rsidR="00525C20" w:rsidRPr="004F308F" w:rsidRDefault="00525C20" w:rsidP="00687453">
      <w:pPr>
        <w:pStyle w:val="ListParagraph"/>
        <w:numPr>
          <w:ilvl w:val="0"/>
          <w:numId w:val="1"/>
        </w:numPr>
        <w:spacing w:before="120" w:after="120" w:line="360" w:lineRule="auto"/>
        <w:ind w:left="284" w:hanging="284"/>
        <w:contextualSpacing w:val="0"/>
        <w:jc w:val="both"/>
        <w:rPr>
          <w:rFonts w:ascii="Arial" w:hAnsi="Arial" w:cs="Arial"/>
          <w:sz w:val="18"/>
          <w:szCs w:val="18"/>
          <w:lang w:val="en-ZA"/>
        </w:rPr>
      </w:pPr>
      <w:r w:rsidRPr="004F308F">
        <w:rPr>
          <w:rFonts w:ascii="Arial" w:hAnsi="Arial" w:cs="Arial"/>
          <w:sz w:val="18"/>
          <w:szCs w:val="18"/>
          <w:lang w:val="en-ZA"/>
        </w:rPr>
        <w:t>Any member of the organisation’s governing body may authorise the adoption of this policy by signing the Policy Adoption section.</w:t>
      </w:r>
    </w:p>
    <w:p w14:paraId="1AB68CA3" w14:textId="77777777" w:rsidR="00957DD5" w:rsidRPr="004F308F" w:rsidRDefault="00957DD5" w:rsidP="00687453">
      <w:pPr>
        <w:pStyle w:val="ListParagraph"/>
        <w:numPr>
          <w:ilvl w:val="0"/>
          <w:numId w:val="1"/>
        </w:numPr>
        <w:spacing w:before="120" w:after="120" w:line="360" w:lineRule="auto"/>
        <w:ind w:left="284" w:hanging="284"/>
        <w:contextualSpacing w:val="0"/>
        <w:jc w:val="both"/>
        <w:rPr>
          <w:rFonts w:ascii="Arial" w:hAnsi="Arial" w:cs="Arial"/>
          <w:sz w:val="18"/>
          <w:szCs w:val="18"/>
          <w:lang w:val="en-ZA"/>
        </w:rPr>
      </w:pPr>
      <w:r w:rsidRPr="004F308F">
        <w:rPr>
          <w:rFonts w:ascii="Arial" w:hAnsi="Arial" w:cs="Arial"/>
          <w:sz w:val="18"/>
          <w:szCs w:val="18"/>
          <w:lang w:val="en-ZA"/>
        </w:rPr>
        <w:t>The contents and format of this document are provided as an example only. It is the responsibility of the user to customise the document to the user’s specific needs, circumstances and applicable legislation.</w:t>
      </w:r>
    </w:p>
    <w:p w14:paraId="683DF9EB" w14:textId="77777777" w:rsidR="00957DD5" w:rsidRPr="004F308F" w:rsidRDefault="00957DD5" w:rsidP="00687453">
      <w:pPr>
        <w:pStyle w:val="ListParagraph"/>
        <w:numPr>
          <w:ilvl w:val="0"/>
          <w:numId w:val="1"/>
        </w:numPr>
        <w:spacing w:before="120" w:after="120" w:line="360" w:lineRule="auto"/>
        <w:ind w:left="284" w:hanging="284"/>
        <w:contextualSpacing w:val="0"/>
        <w:jc w:val="both"/>
        <w:rPr>
          <w:rFonts w:ascii="Arial" w:hAnsi="Arial" w:cs="Arial"/>
          <w:sz w:val="18"/>
          <w:szCs w:val="18"/>
          <w:lang w:val="en-ZA"/>
        </w:rPr>
      </w:pPr>
      <w:r w:rsidRPr="004F308F">
        <w:rPr>
          <w:rFonts w:ascii="Arial" w:hAnsi="Arial" w:cs="Arial"/>
          <w:b/>
          <w:bCs/>
          <w:sz w:val="18"/>
          <w:szCs w:val="18"/>
          <w:lang w:val="en-ZA"/>
        </w:rPr>
        <w:t xml:space="preserve">Disclaimer: </w:t>
      </w:r>
      <w:r w:rsidRPr="004F308F">
        <w:rPr>
          <w:rFonts w:ascii="Arial" w:hAnsi="Arial" w:cs="Arial"/>
          <w:sz w:val="18"/>
          <w:szCs w:val="18"/>
          <w:lang w:val="en-ZA"/>
        </w:rPr>
        <w:t>This document is of a generic nature and was compiled taking relevant statutory requirements into consideration. This document is provided as a guideline only and any reliance the user places on this document will be at the user’s own risk. Moonstone accepts no liability for any damages suffered or losses incurred arising from the use of this document.</w:t>
      </w:r>
    </w:p>
    <w:p w14:paraId="2CA988C2" w14:textId="77777777" w:rsidR="00270B1F" w:rsidRPr="004F308F" w:rsidRDefault="00270B1F" w:rsidP="00687453">
      <w:pPr>
        <w:pStyle w:val="ListParagraph"/>
        <w:numPr>
          <w:ilvl w:val="0"/>
          <w:numId w:val="1"/>
        </w:numPr>
        <w:spacing w:before="120" w:after="120" w:line="360" w:lineRule="auto"/>
        <w:ind w:left="284" w:hanging="284"/>
        <w:contextualSpacing w:val="0"/>
        <w:jc w:val="both"/>
        <w:rPr>
          <w:rFonts w:ascii="Arial" w:hAnsi="Arial" w:cs="Arial"/>
          <w:sz w:val="18"/>
          <w:szCs w:val="18"/>
          <w:lang w:val="en-ZA"/>
        </w:rPr>
      </w:pPr>
      <w:r w:rsidRPr="004F308F">
        <w:rPr>
          <w:rFonts w:ascii="Arial" w:hAnsi="Arial" w:cs="Arial"/>
          <w:b/>
          <w:bCs/>
          <w:sz w:val="18"/>
          <w:szCs w:val="18"/>
          <w:lang w:val="en-ZA"/>
        </w:rPr>
        <w:t>Copyright:</w:t>
      </w:r>
      <w:r w:rsidRPr="004F308F">
        <w:rPr>
          <w:rFonts w:ascii="Arial" w:hAnsi="Arial" w:cs="Arial"/>
          <w:sz w:val="18"/>
          <w:szCs w:val="18"/>
          <w:lang w:val="en-ZA"/>
        </w:rPr>
        <w:t xml:space="preserve"> The content of this document is the copyright of Moonstone Compliance (Pty) Ltd. All rights reserved. You may not, except with Moonstone’s express written permission, distribute or commercially exploit the contents of this document.</w:t>
      </w:r>
    </w:p>
    <w:p w14:paraId="7EF052E3" w14:textId="77777777" w:rsidR="00A053EC" w:rsidRPr="004F308F" w:rsidRDefault="00A053EC" w:rsidP="00A053EC">
      <w:pPr>
        <w:spacing w:line="360" w:lineRule="auto"/>
        <w:jc w:val="both"/>
        <w:rPr>
          <w:rFonts w:asciiTheme="minorBidi" w:hAnsiTheme="minorBidi" w:cstheme="minorBidi"/>
          <w:sz w:val="18"/>
          <w:szCs w:val="18"/>
          <w:lang w:val="en-ZA"/>
        </w:rPr>
      </w:pPr>
    </w:p>
    <w:p w14:paraId="64A8DB8E" w14:textId="77777777" w:rsidR="00EF4430" w:rsidRPr="004F308F" w:rsidRDefault="00EF4430" w:rsidP="00564485">
      <w:pPr>
        <w:spacing w:line="360" w:lineRule="auto"/>
        <w:rPr>
          <w:rFonts w:asciiTheme="minorBidi" w:hAnsiTheme="minorBidi" w:cstheme="minorBidi"/>
          <w:sz w:val="18"/>
          <w:szCs w:val="18"/>
          <w:lang w:val="en-ZA"/>
        </w:rPr>
        <w:sectPr w:rsidR="00EF4430" w:rsidRPr="004F308F" w:rsidSect="00564485">
          <w:headerReference w:type="default" r:id="rId8"/>
          <w:footerReference w:type="default" r:id="rId9"/>
          <w:pgSz w:w="11906" w:h="16838"/>
          <w:pgMar w:top="851" w:right="680" w:bottom="397" w:left="680" w:header="340" w:footer="454" w:gutter="0"/>
          <w:cols w:space="720"/>
          <w:docGrid w:linePitch="360"/>
        </w:sectPr>
      </w:pPr>
    </w:p>
    <w:p w14:paraId="3CFBB1A0" w14:textId="77777777" w:rsidR="00222362" w:rsidRPr="004F308F" w:rsidRDefault="00222362" w:rsidP="00196574">
      <w:pPr>
        <w:spacing w:line="360" w:lineRule="auto"/>
        <w:jc w:val="both"/>
        <w:rPr>
          <w:rFonts w:asciiTheme="minorBidi" w:hAnsiTheme="minorBidi" w:cstheme="minorBidi"/>
          <w:sz w:val="18"/>
          <w:szCs w:val="18"/>
          <w:lang w:val="en-ZA"/>
        </w:rPr>
      </w:pPr>
    </w:p>
    <w:p w14:paraId="1EDA1534" w14:textId="77777777" w:rsidR="00222362" w:rsidRPr="004F308F" w:rsidRDefault="00222362" w:rsidP="00196574">
      <w:pPr>
        <w:spacing w:line="360" w:lineRule="auto"/>
        <w:jc w:val="both"/>
        <w:rPr>
          <w:rFonts w:asciiTheme="minorBidi" w:hAnsiTheme="minorBidi" w:cstheme="minorBidi"/>
          <w:sz w:val="18"/>
          <w:szCs w:val="18"/>
          <w:lang w:val="en-ZA"/>
        </w:rPr>
      </w:pPr>
    </w:p>
    <w:p w14:paraId="2F6C29B5" w14:textId="77777777" w:rsidR="00222362" w:rsidRPr="004F308F" w:rsidRDefault="00222362" w:rsidP="00196574">
      <w:pPr>
        <w:spacing w:line="360" w:lineRule="auto"/>
        <w:jc w:val="both"/>
        <w:rPr>
          <w:rFonts w:asciiTheme="minorBidi" w:hAnsiTheme="minorBidi" w:cstheme="minorBidi"/>
          <w:sz w:val="18"/>
          <w:szCs w:val="18"/>
          <w:lang w:val="en-ZA"/>
        </w:rPr>
      </w:pPr>
    </w:p>
    <w:p w14:paraId="6388D8F9" w14:textId="77777777" w:rsidR="00222362" w:rsidRPr="004F308F" w:rsidRDefault="00222362" w:rsidP="00196574">
      <w:pPr>
        <w:spacing w:line="360" w:lineRule="auto"/>
        <w:jc w:val="both"/>
        <w:rPr>
          <w:rFonts w:asciiTheme="minorBidi" w:hAnsiTheme="minorBidi" w:cstheme="minorBidi"/>
          <w:sz w:val="18"/>
          <w:szCs w:val="18"/>
          <w:lang w:val="en-ZA"/>
        </w:rPr>
      </w:pPr>
    </w:p>
    <w:p w14:paraId="13F8A898" w14:textId="77777777" w:rsidR="00222362" w:rsidRPr="004F308F" w:rsidRDefault="00222362" w:rsidP="00196574">
      <w:pPr>
        <w:spacing w:line="360" w:lineRule="auto"/>
        <w:jc w:val="both"/>
        <w:rPr>
          <w:rFonts w:asciiTheme="minorBidi" w:hAnsiTheme="minorBidi" w:cstheme="minorBidi"/>
          <w:sz w:val="18"/>
          <w:szCs w:val="18"/>
          <w:lang w:val="en-ZA"/>
        </w:rPr>
      </w:pPr>
    </w:p>
    <w:p w14:paraId="4568846B" w14:textId="77777777" w:rsidR="00222362" w:rsidRPr="004F308F" w:rsidRDefault="00222362" w:rsidP="00196574">
      <w:pPr>
        <w:spacing w:line="360" w:lineRule="auto"/>
        <w:jc w:val="both"/>
        <w:rPr>
          <w:rFonts w:asciiTheme="minorBidi" w:hAnsiTheme="minorBidi" w:cstheme="minorBidi"/>
          <w:sz w:val="18"/>
          <w:szCs w:val="18"/>
          <w:lang w:val="en-ZA"/>
        </w:rPr>
      </w:pPr>
      <w:r w:rsidRPr="004F308F">
        <w:rPr>
          <w:noProof/>
          <w:lang w:val="en-ZA"/>
        </w:rPr>
        <mc:AlternateContent>
          <mc:Choice Requires="wps">
            <w:drawing>
              <wp:anchor distT="0" distB="0" distL="114300" distR="114300" simplePos="0" relativeHeight="251659264" behindDoc="0" locked="0" layoutInCell="1" allowOverlap="1" wp14:anchorId="4C255A59" wp14:editId="1C256855">
                <wp:simplePos x="0" y="0"/>
                <wp:positionH relativeFrom="margin">
                  <wp:align>center</wp:align>
                </wp:positionH>
                <wp:positionV relativeFrom="paragraph">
                  <wp:posOffset>25136</wp:posOffset>
                </wp:positionV>
                <wp:extent cx="2757055" cy="249555"/>
                <wp:effectExtent l="0" t="0" r="17145" b="17145"/>
                <wp:wrapNone/>
                <wp:docPr id="12"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055" cy="249555"/>
                        </a:xfrm>
                        <a:prstGeom prst="roundRect">
                          <a:avLst>
                            <a:gd name="adj" fmla="val 16667"/>
                          </a:avLst>
                        </a:prstGeom>
                        <a:solidFill>
                          <a:srgbClr val="D8D8D8"/>
                        </a:solidFill>
                        <a:ln w="9525">
                          <a:solidFill>
                            <a:srgbClr val="F2F2F2"/>
                          </a:solidFill>
                          <a:round/>
                          <a:headEnd/>
                          <a:tailEnd/>
                        </a:ln>
                      </wps:spPr>
                      <wps:txbx>
                        <w:txbxContent>
                          <w:p w14:paraId="37825D97" w14:textId="6B4E4171" w:rsidR="00EC3720" w:rsidRPr="00972AD3" w:rsidRDefault="000E22AB" w:rsidP="003B1859">
                            <w:pPr>
                              <w:spacing w:line="240" w:lineRule="auto"/>
                              <w:jc w:val="center"/>
                              <w:rPr>
                                <w:rFonts w:ascii="Arial" w:hAnsi="Arial" w:cs="Arial"/>
                                <w:b/>
                              </w:rPr>
                            </w:pPr>
                            <w:r>
                              <w:rPr>
                                <w:rFonts w:ascii="Arial" w:hAnsi="Arial" w:cs="Arial"/>
                                <w:b/>
                                <w:lang w:val="en-ZA"/>
                              </w:rPr>
                              <w:t>ETHICAL CONDUCT POLICY</w:t>
                            </w:r>
                          </w:p>
                        </w:txbxContent>
                      </wps:txbx>
                      <wps:bodyPr rot="0" vert="horz" wrap="none" lIns="10800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55A59" id="Rounded Rectangle 7" o:spid="_x0000_s1026" style="position:absolute;left:0;text-align:left;margin-left:0;margin-top:2pt;width:217.1pt;height:19.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" fillcolor="#d8d8d8" strokecolor="#f2f2f2">
                <v:textbox inset="3mm,1mm,,1mm">
                  <w:txbxContent>
                    <w:p w14:paraId="37825D97" w14:textId="6B4E4171" w:rsidR="00EC3720" w:rsidRPr="00972AD3" w:rsidRDefault="000E22AB" w:rsidP="003B1859">
                      <w:pPr>
                        <w:spacing w:line="240" w:lineRule="auto"/>
                        <w:jc w:val="center"/>
                        <w:rPr>
                          <w:rFonts w:ascii="Arial" w:hAnsi="Arial" w:cs="Arial"/>
                          <w:b/>
                        </w:rPr>
                      </w:pPr>
                      <w:r>
                        <w:rPr>
                          <w:rFonts w:ascii="Arial" w:hAnsi="Arial" w:cs="Arial"/>
                          <w:b/>
                          <w:lang w:val="en-ZA"/>
                        </w:rPr>
                        <w:t>ETHICAL CONDUCT POLICY</w:t>
                      </w:r>
                    </w:p>
                  </w:txbxContent>
                </v:textbox>
                <w10:wrap anchorx="margin"/>
              </v:roundrect>
            </w:pict>
          </mc:Fallback>
        </mc:AlternateContent>
      </w:r>
    </w:p>
    <w:p w14:paraId="55ACD55C" w14:textId="77777777" w:rsidR="00222362" w:rsidRPr="004F308F" w:rsidRDefault="00222362" w:rsidP="00196574">
      <w:pPr>
        <w:spacing w:line="360" w:lineRule="auto"/>
        <w:jc w:val="both"/>
        <w:rPr>
          <w:rFonts w:asciiTheme="minorBidi" w:hAnsiTheme="minorBidi" w:cstheme="minorBidi"/>
          <w:sz w:val="18"/>
          <w:szCs w:val="18"/>
          <w:lang w:val="en-ZA"/>
        </w:rPr>
      </w:pPr>
    </w:p>
    <w:p w14:paraId="6282181D" w14:textId="77777777" w:rsidR="00222362" w:rsidRPr="004F308F" w:rsidRDefault="00222362" w:rsidP="00196574">
      <w:pPr>
        <w:spacing w:line="360" w:lineRule="auto"/>
        <w:jc w:val="both"/>
        <w:rPr>
          <w:rFonts w:asciiTheme="minorBidi" w:hAnsiTheme="minorBidi" w:cstheme="minorBidi"/>
          <w:sz w:val="18"/>
          <w:szCs w:val="18"/>
          <w:lang w:val="en-ZA"/>
        </w:rPr>
      </w:pPr>
    </w:p>
    <w:p w14:paraId="33E40DBE" w14:textId="77777777" w:rsidR="00222362" w:rsidRPr="004F308F" w:rsidRDefault="00222362" w:rsidP="00196574">
      <w:pPr>
        <w:spacing w:line="360" w:lineRule="auto"/>
        <w:jc w:val="both"/>
        <w:rPr>
          <w:rFonts w:asciiTheme="minorBidi" w:hAnsiTheme="minorBidi" w:cstheme="minorBidi"/>
          <w:sz w:val="18"/>
          <w:szCs w:val="18"/>
          <w:lang w:val="en-ZA"/>
        </w:rPr>
      </w:pPr>
    </w:p>
    <w:p w14:paraId="4EEFF981" w14:textId="77777777" w:rsidR="00222362" w:rsidRPr="004F308F" w:rsidRDefault="00222362" w:rsidP="00196574">
      <w:pPr>
        <w:spacing w:line="360" w:lineRule="auto"/>
        <w:jc w:val="both"/>
        <w:rPr>
          <w:rFonts w:asciiTheme="minorBidi" w:hAnsiTheme="minorBidi" w:cstheme="minorBidi"/>
          <w:sz w:val="18"/>
          <w:szCs w:val="18"/>
          <w:lang w:val="en-ZA"/>
        </w:rPr>
      </w:pPr>
    </w:p>
    <w:p w14:paraId="6743AEA4" w14:textId="77777777" w:rsidR="00222362" w:rsidRPr="004F308F" w:rsidRDefault="00222362" w:rsidP="00196574">
      <w:pPr>
        <w:spacing w:line="360" w:lineRule="auto"/>
        <w:jc w:val="both"/>
        <w:rPr>
          <w:rFonts w:asciiTheme="minorBidi" w:hAnsiTheme="minorBidi" w:cstheme="minorBidi"/>
          <w:sz w:val="18"/>
          <w:szCs w:val="18"/>
          <w:lang w:val="en-ZA"/>
        </w:rPr>
      </w:pPr>
    </w:p>
    <w:p w14:paraId="2A8FAF2F" w14:textId="77777777" w:rsidR="00222362" w:rsidRPr="004F308F" w:rsidRDefault="00222362" w:rsidP="00196574">
      <w:pPr>
        <w:spacing w:line="360" w:lineRule="auto"/>
        <w:jc w:val="both"/>
        <w:rPr>
          <w:rFonts w:asciiTheme="minorBidi" w:hAnsiTheme="minorBidi" w:cstheme="minorBidi"/>
          <w:sz w:val="18"/>
          <w:szCs w:val="18"/>
          <w:lang w:val="en-ZA"/>
        </w:rPr>
      </w:pPr>
    </w:p>
    <w:p w14:paraId="65405D3D" w14:textId="77777777" w:rsidR="00222362" w:rsidRPr="004F308F" w:rsidRDefault="00222362" w:rsidP="00196574">
      <w:pPr>
        <w:spacing w:line="360" w:lineRule="auto"/>
        <w:jc w:val="both"/>
        <w:rPr>
          <w:rFonts w:asciiTheme="minorBidi" w:hAnsiTheme="minorBidi" w:cstheme="minorBidi"/>
          <w:sz w:val="18"/>
          <w:szCs w:val="18"/>
          <w:lang w:val="en-ZA"/>
        </w:rPr>
      </w:pPr>
    </w:p>
    <w:p w14:paraId="7145CBB8" w14:textId="77777777" w:rsidR="00222362" w:rsidRPr="004F308F" w:rsidRDefault="00222362" w:rsidP="00196574">
      <w:pPr>
        <w:spacing w:line="360" w:lineRule="auto"/>
        <w:jc w:val="both"/>
        <w:rPr>
          <w:rFonts w:asciiTheme="minorBidi" w:hAnsiTheme="minorBidi" w:cstheme="minorBidi"/>
          <w:sz w:val="18"/>
          <w:szCs w:val="18"/>
          <w:lang w:val="en-ZA"/>
        </w:rPr>
      </w:pPr>
    </w:p>
    <w:p w14:paraId="1DA53487" w14:textId="77777777" w:rsidR="00222362" w:rsidRPr="004F308F" w:rsidRDefault="00222362" w:rsidP="00196574">
      <w:pPr>
        <w:spacing w:line="360" w:lineRule="auto"/>
        <w:jc w:val="both"/>
        <w:rPr>
          <w:rFonts w:asciiTheme="minorBidi" w:hAnsiTheme="minorBidi" w:cstheme="minorBidi"/>
          <w:sz w:val="18"/>
          <w:szCs w:val="18"/>
          <w:lang w:val="en-ZA"/>
        </w:rPr>
      </w:pPr>
    </w:p>
    <w:p w14:paraId="65DCDB0F" w14:textId="77777777" w:rsidR="00222362" w:rsidRPr="004F308F" w:rsidRDefault="00222362" w:rsidP="00196574">
      <w:pPr>
        <w:spacing w:line="360" w:lineRule="auto"/>
        <w:jc w:val="both"/>
        <w:rPr>
          <w:rFonts w:asciiTheme="minorBidi" w:hAnsiTheme="minorBidi" w:cstheme="minorBidi"/>
          <w:sz w:val="18"/>
          <w:szCs w:val="18"/>
          <w:lang w:val="en-ZA"/>
        </w:rPr>
      </w:pPr>
    </w:p>
    <w:p w14:paraId="64CCBB3E" w14:textId="77777777" w:rsidR="00222362" w:rsidRPr="004F308F" w:rsidRDefault="00222362" w:rsidP="00196574">
      <w:pPr>
        <w:spacing w:line="360" w:lineRule="auto"/>
        <w:jc w:val="both"/>
        <w:rPr>
          <w:rFonts w:asciiTheme="minorBidi" w:hAnsiTheme="minorBidi" w:cstheme="minorBidi"/>
          <w:sz w:val="18"/>
          <w:szCs w:val="18"/>
          <w:lang w:val="en-ZA"/>
        </w:rPr>
      </w:pPr>
    </w:p>
    <w:p w14:paraId="1D382FD6" w14:textId="77777777" w:rsidR="00222362" w:rsidRPr="004F308F" w:rsidRDefault="00222362" w:rsidP="00196574">
      <w:pPr>
        <w:spacing w:line="360" w:lineRule="auto"/>
        <w:jc w:val="both"/>
        <w:rPr>
          <w:rFonts w:asciiTheme="minorBidi" w:hAnsiTheme="minorBidi" w:cstheme="minorBidi"/>
          <w:sz w:val="18"/>
          <w:szCs w:val="18"/>
          <w:lang w:val="en-ZA"/>
        </w:rPr>
      </w:pPr>
    </w:p>
    <w:p w14:paraId="0F8FF751" w14:textId="77777777" w:rsidR="00222362" w:rsidRPr="004F308F" w:rsidRDefault="00222362" w:rsidP="00196574">
      <w:pPr>
        <w:spacing w:line="360" w:lineRule="auto"/>
        <w:jc w:val="both"/>
        <w:rPr>
          <w:rFonts w:asciiTheme="minorBidi" w:hAnsiTheme="minorBidi" w:cstheme="minorBidi"/>
          <w:sz w:val="18"/>
          <w:szCs w:val="18"/>
          <w:lang w:val="en-ZA"/>
        </w:rPr>
      </w:pPr>
    </w:p>
    <w:p w14:paraId="210F9859" w14:textId="77777777" w:rsidR="00222362" w:rsidRPr="004F308F" w:rsidRDefault="00222362" w:rsidP="00196574">
      <w:pPr>
        <w:spacing w:line="360" w:lineRule="auto"/>
        <w:jc w:val="both"/>
        <w:rPr>
          <w:rFonts w:asciiTheme="minorBidi" w:hAnsiTheme="minorBidi" w:cstheme="minorBidi"/>
          <w:sz w:val="18"/>
          <w:szCs w:val="18"/>
          <w:lang w:val="en-ZA"/>
        </w:rPr>
      </w:pPr>
    </w:p>
    <w:p w14:paraId="6E545177" w14:textId="77777777" w:rsidR="00222362" w:rsidRPr="004F308F" w:rsidRDefault="00222362" w:rsidP="00196574">
      <w:pPr>
        <w:spacing w:line="360" w:lineRule="auto"/>
        <w:jc w:val="both"/>
        <w:rPr>
          <w:rFonts w:asciiTheme="minorBidi" w:hAnsiTheme="minorBidi" w:cstheme="minorBidi"/>
          <w:sz w:val="18"/>
          <w:szCs w:val="18"/>
          <w:lang w:val="en-ZA"/>
        </w:rPr>
      </w:pPr>
    </w:p>
    <w:p w14:paraId="33C638D8" w14:textId="77777777" w:rsidR="00222362" w:rsidRPr="004F308F" w:rsidRDefault="00222362" w:rsidP="00196574">
      <w:pPr>
        <w:spacing w:line="360" w:lineRule="auto"/>
        <w:jc w:val="both"/>
        <w:rPr>
          <w:rFonts w:asciiTheme="minorBidi" w:hAnsiTheme="minorBidi" w:cstheme="minorBidi"/>
          <w:sz w:val="18"/>
          <w:szCs w:val="18"/>
          <w:lang w:val="en-ZA"/>
        </w:rPr>
      </w:pPr>
    </w:p>
    <w:p w14:paraId="567F7EA0" w14:textId="77777777" w:rsidR="00155DA0" w:rsidRPr="004F308F" w:rsidRDefault="00155DA0" w:rsidP="00196574">
      <w:pPr>
        <w:spacing w:line="360" w:lineRule="auto"/>
        <w:jc w:val="both"/>
        <w:rPr>
          <w:rFonts w:asciiTheme="minorBidi" w:hAnsiTheme="minorBidi" w:cstheme="minorBidi"/>
          <w:sz w:val="18"/>
          <w:szCs w:val="18"/>
          <w:lang w:val="en-ZA"/>
        </w:rPr>
      </w:pPr>
    </w:p>
    <w:p w14:paraId="742996E4" w14:textId="77777777" w:rsidR="00155DA0" w:rsidRPr="004F308F" w:rsidRDefault="00155DA0" w:rsidP="00196574">
      <w:pPr>
        <w:spacing w:line="360" w:lineRule="auto"/>
        <w:jc w:val="both"/>
        <w:rPr>
          <w:rFonts w:asciiTheme="minorBidi" w:hAnsiTheme="minorBidi" w:cstheme="minorBidi"/>
          <w:sz w:val="18"/>
          <w:szCs w:val="18"/>
          <w:lang w:val="en-ZA"/>
        </w:rPr>
      </w:pPr>
    </w:p>
    <w:p w14:paraId="7A8E8FB4" w14:textId="77777777" w:rsidR="00155DA0" w:rsidRPr="004F308F" w:rsidRDefault="00155DA0" w:rsidP="00196574">
      <w:pPr>
        <w:spacing w:line="360" w:lineRule="auto"/>
        <w:jc w:val="both"/>
        <w:rPr>
          <w:rFonts w:asciiTheme="minorBidi" w:hAnsiTheme="minorBidi" w:cstheme="minorBidi"/>
          <w:sz w:val="18"/>
          <w:szCs w:val="18"/>
          <w:lang w:val="en-ZA"/>
        </w:rPr>
      </w:pPr>
    </w:p>
    <w:p w14:paraId="4A2BD55D" w14:textId="77777777" w:rsidR="001C15F1" w:rsidRPr="004F308F" w:rsidRDefault="001C15F1" w:rsidP="00196574">
      <w:pPr>
        <w:spacing w:line="360" w:lineRule="auto"/>
        <w:jc w:val="both"/>
        <w:rPr>
          <w:rFonts w:asciiTheme="minorBidi" w:hAnsiTheme="minorBidi" w:cstheme="minorBidi"/>
          <w:sz w:val="18"/>
          <w:szCs w:val="18"/>
          <w:lang w:val="en-ZA"/>
        </w:rPr>
      </w:pPr>
    </w:p>
    <w:tbl>
      <w:tblPr>
        <w:tblStyle w:val="TableGrid"/>
        <w:tblpPr w:leftFromText="180" w:rightFromText="180" w:vertAnchor="text" w:tblpY="32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79"/>
        <w:gridCol w:w="7837"/>
      </w:tblGrid>
      <w:tr w:rsidR="008560CB" w:rsidRPr="004F308F" w14:paraId="2B04E59B" w14:textId="77777777" w:rsidTr="0003346F">
        <w:trPr>
          <w:trHeight w:hRule="exact" w:val="340"/>
        </w:trPr>
        <w:tc>
          <w:tcPr>
            <w:tcW w:w="2679" w:type="dxa"/>
            <w:shd w:val="clear" w:color="auto" w:fill="D9D9D9" w:themeFill="background1" w:themeFillShade="D9"/>
            <w:vAlign w:val="center"/>
          </w:tcPr>
          <w:p w14:paraId="0EA53D0F" w14:textId="77777777" w:rsidR="008560CB" w:rsidRPr="004F308F" w:rsidRDefault="008560CB" w:rsidP="008560CB">
            <w:pPr>
              <w:jc w:val="both"/>
              <w:rPr>
                <w:rFonts w:ascii="Arial" w:hAnsi="Arial" w:cs="Arial"/>
                <w:sz w:val="18"/>
                <w:szCs w:val="18"/>
                <w:lang w:val="en-ZA"/>
              </w:rPr>
            </w:pPr>
            <w:bookmarkStart w:id="4" w:name="_Hlk482540034"/>
            <w:r w:rsidRPr="004F308F">
              <w:rPr>
                <w:rFonts w:ascii="Arial" w:hAnsi="Arial" w:cs="Arial"/>
                <w:sz w:val="18"/>
                <w:szCs w:val="18"/>
                <w:lang w:val="en-ZA"/>
              </w:rPr>
              <w:t>Version</w:t>
            </w:r>
          </w:p>
        </w:tc>
        <w:tc>
          <w:tcPr>
            <w:tcW w:w="7837" w:type="dxa"/>
            <w:vAlign w:val="center"/>
          </w:tcPr>
          <w:p w14:paraId="74242DFB" w14:textId="77777777" w:rsidR="008560CB" w:rsidRPr="004F308F" w:rsidRDefault="008560CB" w:rsidP="008560CB">
            <w:pPr>
              <w:jc w:val="both"/>
              <w:rPr>
                <w:rFonts w:ascii="Arial" w:hAnsi="Arial" w:cs="Arial"/>
                <w:sz w:val="18"/>
                <w:szCs w:val="18"/>
                <w:lang w:val="en-ZA"/>
              </w:rPr>
            </w:pPr>
          </w:p>
        </w:tc>
      </w:tr>
      <w:tr w:rsidR="008560CB" w:rsidRPr="004F308F" w14:paraId="50DCA027" w14:textId="77777777" w:rsidTr="0003346F">
        <w:trPr>
          <w:trHeight w:hRule="exact" w:val="340"/>
        </w:trPr>
        <w:tc>
          <w:tcPr>
            <w:tcW w:w="2679" w:type="dxa"/>
            <w:shd w:val="clear" w:color="auto" w:fill="D9D9D9" w:themeFill="background1" w:themeFillShade="D9"/>
            <w:vAlign w:val="center"/>
          </w:tcPr>
          <w:p w14:paraId="75E922AD" w14:textId="77777777" w:rsidR="008560CB" w:rsidRPr="004F308F" w:rsidRDefault="008560CB" w:rsidP="008560CB">
            <w:pPr>
              <w:jc w:val="both"/>
              <w:rPr>
                <w:rFonts w:ascii="Arial" w:hAnsi="Arial" w:cs="Arial"/>
                <w:sz w:val="18"/>
                <w:szCs w:val="18"/>
                <w:lang w:val="en-ZA"/>
              </w:rPr>
            </w:pPr>
            <w:r w:rsidRPr="004F308F">
              <w:rPr>
                <w:rFonts w:ascii="Arial" w:hAnsi="Arial" w:cs="Arial"/>
                <w:sz w:val="18"/>
                <w:szCs w:val="18"/>
                <w:lang w:val="en-ZA"/>
              </w:rPr>
              <w:t>Publishing Date</w:t>
            </w:r>
          </w:p>
        </w:tc>
        <w:tc>
          <w:tcPr>
            <w:tcW w:w="7837" w:type="dxa"/>
            <w:vAlign w:val="center"/>
          </w:tcPr>
          <w:p w14:paraId="0BE44FF8" w14:textId="77777777" w:rsidR="008560CB" w:rsidRPr="004F308F" w:rsidRDefault="008560CB" w:rsidP="008560CB">
            <w:pPr>
              <w:jc w:val="both"/>
              <w:rPr>
                <w:rFonts w:ascii="Arial" w:hAnsi="Arial" w:cs="Arial"/>
                <w:sz w:val="18"/>
                <w:szCs w:val="18"/>
                <w:lang w:val="en-ZA"/>
              </w:rPr>
            </w:pPr>
          </w:p>
        </w:tc>
      </w:tr>
      <w:tr w:rsidR="008560CB" w:rsidRPr="004F308F" w14:paraId="69C548A0" w14:textId="77777777" w:rsidTr="0003346F">
        <w:trPr>
          <w:trHeight w:hRule="exact" w:val="340"/>
        </w:trPr>
        <w:tc>
          <w:tcPr>
            <w:tcW w:w="2679" w:type="dxa"/>
            <w:shd w:val="clear" w:color="auto" w:fill="D9D9D9" w:themeFill="background1" w:themeFillShade="D9"/>
            <w:vAlign w:val="center"/>
          </w:tcPr>
          <w:p w14:paraId="3AF8E7D0" w14:textId="77777777" w:rsidR="008560CB" w:rsidRPr="004F308F" w:rsidRDefault="008560CB" w:rsidP="008560CB">
            <w:pPr>
              <w:jc w:val="both"/>
              <w:rPr>
                <w:rFonts w:ascii="Arial" w:hAnsi="Arial" w:cs="Arial"/>
                <w:sz w:val="18"/>
                <w:szCs w:val="18"/>
                <w:lang w:val="en-ZA"/>
              </w:rPr>
            </w:pPr>
            <w:r w:rsidRPr="004F308F">
              <w:rPr>
                <w:rFonts w:ascii="Arial" w:hAnsi="Arial" w:cs="Arial"/>
                <w:sz w:val="18"/>
                <w:szCs w:val="18"/>
                <w:lang w:val="en-ZA"/>
              </w:rPr>
              <w:t>Last Review Date</w:t>
            </w:r>
          </w:p>
        </w:tc>
        <w:tc>
          <w:tcPr>
            <w:tcW w:w="7837" w:type="dxa"/>
            <w:vAlign w:val="center"/>
          </w:tcPr>
          <w:p w14:paraId="79E1E2C3" w14:textId="77777777" w:rsidR="008560CB" w:rsidRPr="004F308F" w:rsidRDefault="008560CB" w:rsidP="008560CB">
            <w:pPr>
              <w:jc w:val="both"/>
              <w:rPr>
                <w:rFonts w:ascii="Arial" w:hAnsi="Arial" w:cs="Arial"/>
                <w:sz w:val="18"/>
                <w:szCs w:val="18"/>
                <w:lang w:val="en-ZA"/>
              </w:rPr>
            </w:pPr>
          </w:p>
        </w:tc>
      </w:tr>
      <w:tr w:rsidR="008560CB" w:rsidRPr="004F308F" w14:paraId="3B89E6A2" w14:textId="77777777" w:rsidTr="0003346F">
        <w:trPr>
          <w:trHeight w:hRule="exact" w:val="340"/>
        </w:trPr>
        <w:tc>
          <w:tcPr>
            <w:tcW w:w="2679" w:type="dxa"/>
            <w:shd w:val="clear" w:color="auto" w:fill="D9D9D9" w:themeFill="background1" w:themeFillShade="D9"/>
            <w:vAlign w:val="center"/>
          </w:tcPr>
          <w:p w14:paraId="508010A5" w14:textId="77777777" w:rsidR="008560CB" w:rsidRPr="004F308F" w:rsidRDefault="008560CB" w:rsidP="008560CB">
            <w:pPr>
              <w:jc w:val="both"/>
              <w:rPr>
                <w:rFonts w:ascii="Arial" w:hAnsi="Arial" w:cs="Arial"/>
                <w:sz w:val="18"/>
                <w:szCs w:val="18"/>
                <w:lang w:val="en-ZA"/>
              </w:rPr>
            </w:pPr>
            <w:r w:rsidRPr="004F308F">
              <w:rPr>
                <w:rFonts w:ascii="Arial" w:hAnsi="Arial" w:cs="Arial"/>
                <w:sz w:val="18"/>
                <w:szCs w:val="18"/>
                <w:lang w:val="en-ZA"/>
              </w:rPr>
              <w:t>Frequency of Review</w:t>
            </w:r>
          </w:p>
        </w:tc>
        <w:tc>
          <w:tcPr>
            <w:tcW w:w="7837" w:type="dxa"/>
            <w:vAlign w:val="center"/>
          </w:tcPr>
          <w:p w14:paraId="5C0B60B5" w14:textId="77777777" w:rsidR="008560CB" w:rsidRPr="004F308F" w:rsidRDefault="008560CB" w:rsidP="008560CB">
            <w:pPr>
              <w:jc w:val="both"/>
              <w:rPr>
                <w:rFonts w:ascii="Arial" w:hAnsi="Arial" w:cs="Arial"/>
                <w:sz w:val="18"/>
                <w:szCs w:val="18"/>
                <w:lang w:val="en-ZA"/>
              </w:rPr>
            </w:pPr>
          </w:p>
        </w:tc>
      </w:tr>
      <w:tr w:rsidR="008560CB" w:rsidRPr="004F308F" w14:paraId="6803BED9" w14:textId="77777777" w:rsidTr="0003346F">
        <w:trPr>
          <w:trHeight w:hRule="exact" w:val="340"/>
        </w:trPr>
        <w:tc>
          <w:tcPr>
            <w:tcW w:w="2679" w:type="dxa"/>
            <w:shd w:val="clear" w:color="auto" w:fill="D9D9D9" w:themeFill="background1" w:themeFillShade="D9"/>
            <w:vAlign w:val="center"/>
          </w:tcPr>
          <w:p w14:paraId="34619764" w14:textId="77777777" w:rsidR="008560CB" w:rsidRPr="004F308F" w:rsidRDefault="008560CB" w:rsidP="008560CB">
            <w:pPr>
              <w:jc w:val="both"/>
              <w:rPr>
                <w:rFonts w:ascii="Arial" w:hAnsi="Arial" w:cs="Arial"/>
                <w:sz w:val="18"/>
                <w:szCs w:val="18"/>
                <w:lang w:val="en-ZA"/>
              </w:rPr>
            </w:pPr>
            <w:r w:rsidRPr="004F308F">
              <w:rPr>
                <w:rFonts w:ascii="Arial" w:hAnsi="Arial" w:cs="Arial"/>
                <w:sz w:val="18"/>
                <w:szCs w:val="18"/>
                <w:lang w:val="en-ZA"/>
              </w:rPr>
              <w:t>Next Review Date</w:t>
            </w:r>
          </w:p>
        </w:tc>
        <w:tc>
          <w:tcPr>
            <w:tcW w:w="7837" w:type="dxa"/>
            <w:vAlign w:val="center"/>
          </w:tcPr>
          <w:p w14:paraId="1EF99632" w14:textId="77777777" w:rsidR="008560CB" w:rsidRPr="004F308F" w:rsidRDefault="008560CB" w:rsidP="008560CB">
            <w:pPr>
              <w:jc w:val="both"/>
              <w:rPr>
                <w:rFonts w:ascii="Arial" w:hAnsi="Arial" w:cs="Arial"/>
                <w:sz w:val="18"/>
                <w:szCs w:val="18"/>
                <w:lang w:val="en-ZA"/>
              </w:rPr>
            </w:pPr>
          </w:p>
        </w:tc>
      </w:tr>
      <w:tr w:rsidR="008560CB" w:rsidRPr="004F308F" w14:paraId="512762F7" w14:textId="77777777" w:rsidTr="0003346F">
        <w:trPr>
          <w:trHeight w:hRule="exact" w:val="340"/>
        </w:trPr>
        <w:tc>
          <w:tcPr>
            <w:tcW w:w="2679" w:type="dxa"/>
            <w:shd w:val="clear" w:color="auto" w:fill="D9D9D9" w:themeFill="background1" w:themeFillShade="D9"/>
            <w:vAlign w:val="center"/>
          </w:tcPr>
          <w:p w14:paraId="72BD7DFE" w14:textId="77777777" w:rsidR="008560CB" w:rsidRPr="004F308F" w:rsidRDefault="00CF4856" w:rsidP="008560CB">
            <w:pPr>
              <w:jc w:val="both"/>
              <w:rPr>
                <w:rFonts w:ascii="Arial" w:hAnsi="Arial" w:cs="Arial"/>
                <w:sz w:val="18"/>
                <w:szCs w:val="18"/>
                <w:lang w:val="en-ZA"/>
              </w:rPr>
            </w:pPr>
            <w:r w:rsidRPr="004F308F">
              <w:rPr>
                <w:rFonts w:ascii="Arial" w:hAnsi="Arial" w:cs="Arial"/>
                <w:sz w:val="18"/>
                <w:szCs w:val="18"/>
                <w:lang w:val="en-ZA"/>
              </w:rPr>
              <w:t>Policy Owner</w:t>
            </w:r>
          </w:p>
        </w:tc>
        <w:tc>
          <w:tcPr>
            <w:tcW w:w="7837" w:type="dxa"/>
            <w:vAlign w:val="center"/>
          </w:tcPr>
          <w:p w14:paraId="6A978071" w14:textId="77777777" w:rsidR="008560CB" w:rsidRPr="004F308F" w:rsidRDefault="008560CB" w:rsidP="008560CB">
            <w:pPr>
              <w:jc w:val="both"/>
              <w:rPr>
                <w:rFonts w:ascii="Arial" w:hAnsi="Arial" w:cs="Arial"/>
                <w:sz w:val="18"/>
                <w:szCs w:val="18"/>
                <w:lang w:val="en-ZA"/>
              </w:rPr>
            </w:pPr>
          </w:p>
        </w:tc>
      </w:tr>
      <w:tr w:rsidR="008560CB" w:rsidRPr="004F308F" w14:paraId="5C8CCEB1" w14:textId="77777777" w:rsidTr="0003346F">
        <w:trPr>
          <w:trHeight w:hRule="exact" w:val="340"/>
        </w:trPr>
        <w:tc>
          <w:tcPr>
            <w:tcW w:w="2679" w:type="dxa"/>
            <w:shd w:val="clear" w:color="auto" w:fill="D9D9D9" w:themeFill="background1" w:themeFillShade="D9"/>
            <w:vAlign w:val="center"/>
          </w:tcPr>
          <w:p w14:paraId="6F0C777E" w14:textId="77777777" w:rsidR="008560CB" w:rsidRPr="004F308F" w:rsidRDefault="008560CB" w:rsidP="008560CB">
            <w:pPr>
              <w:jc w:val="both"/>
              <w:rPr>
                <w:rFonts w:ascii="Arial" w:hAnsi="Arial" w:cs="Arial"/>
                <w:sz w:val="18"/>
                <w:szCs w:val="18"/>
                <w:lang w:val="en-ZA"/>
              </w:rPr>
            </w:pPr>
            <w:r w:rsidRPr="004F308F">
              <w:rPr>
                <w:rFonts w:ascii="Arial" w:hAnsi="Arial" w:cs="Arial"/>
                <w:sz w:val="18"/>
                <w:szCs w:val="18"/>
                <w:lang w:val="en-ZA"/>
              </w:rPr>
              <w:t>Responsible Business Unit</w:t>
            </w:r>
          </w:p>
        </w:tc>
        <w:tc>
          <w:tcPr>
            <w:tcW w:w="7837" w:type="dxa"/>
            <w:vAlign w:val="center"/>
          </w:tcPr>
          <w:p w14:paraId="4C510DD7" w14:textId="77777777" w:rsidR="008560CB" w:rsidRPr="004F308F" w:rsidRDefault="008560CB" w:rsidP="008560CB">
            <w:pPr>
              <w:jc w:val="both"/>
              <w:rPr>
                <w:rFonts w:ascii="Arial" w:hAnsi="Arial" w:cs="Arial"/>
                <w:sz w:val="18"/>
                <w:szCs w:val="18"/>
                <w:lang w:val="en-ZA"/>
              </w:rPr>
            </w:pPr>
          </w:p>
        </w:tc>
      </w:tr>
      <w:bookmarkEnd w:id="4"/>
    </w:tbl>
    <w:p w14:paraId="20E2311F" w14:textId="77777777" w:rsidR="008560CB" w:rsidRPr="004F308F" w:rsidRDefault="008560CB" w:rsidP="00196574">
      <w:pPr>
        <w:spacing w:line="360" w:lineRule="auto"/>
        <w:jc w:val="both"/>
        <w:rPr>
          <w:rFonts w:asciiTheme="minorBidi" w:hAnsiTheme="minorBidi" w:cstheme="minorBidi"/>
          <w:sz w:val="18"/>
          <w:szCs w:val="18"/>
          <w:lang w:val="en-ZA"/>
        </w:rPr>
      </w:pPr>
    </w:p>
    <w:p w14:paraId="20833D6B" w14:textId="77777777" w:rsidR="003A4BC1" w:rsidRPr="004F308F" w:rsidRDefault="003A4BC1" w:rsidP="003A4BC1">
      <w:pPr>
        <w:spacing w:line="276" w:lineRule="auto"/>
        <w:jc w:val="both"/>
        <w:rPr>
          <w:rFonts w:asciiTheme="minorBidi" w:hAnsiTheme="minorBidi" w:cstheme="minorBidi"/>
          <w:sz w:val="18"/>
          <w:szCs w:val="18"/>
          <w:lang w:val="en-ZA"/>
        </w:rPr>
      </w:pPr>
    </w:p>
    <w:p w14:paraId="65D7EC77" w14:textId="77777777" w:rsidR="003A4BC1" w:rsidRPr="004F308F" w:rsidRDefault="003A4BC1" w:rsidP="003A4BC1">
      <w:pPr>
        <w:spacing w:line="276" w:lineRule="auto"/>
        <w:jc w:val="both"/>
        <w:rPr>
          <w:rFonts w:ascii="Arial" w:hAnsi="Arial" w:cs="Arial"/>
          <w:b/>
          <w:bCs/>
          <w:sz w:val="4"/>
          <w:szCs w:val="4"/>
          <w:lang w:val="en-ZA"/>
        </w:rPr>
      </w:pPr>
      <w:bookmarkStart w:id="5" w:name="_Hlk482539878"/>
      <w:r w:rsidRPr="004F308F">
        <w:rPr>
          <w:rFonts w:ascii="Arial" w:hAnsi="Arial" w:cs="Arial"/>
          <w:b/>
          <w:bCs/>
          <w:lang w:val="en-ZA"/>
        </w:rPr>
        <w:lastRenderedPageBreak/>
        <w:t>POLICY STATEMENT</w:t>
      </w:r>
    </w:p>
    <w:p w14:paraId="27976CB8" w14:textId="77777777" w:rsidR="003A4BC1" w:rsidRPr="004F308F" w:rsidRDefault="003A4BC1" w:rsidP="00D36C59">
      <w:pPr>
        <w:pStyle w:val="ListParagraph"/>
        <w:numPr>
          <w:ilvl w:val="0"/>
          <w:numId w:val="1"/>
        </w:numPr>
        <w:spacing w:line="360" w:lineRule="auto"/>
        <w:ind w:left="284" w:hanging="284"/>
        <w:contextualSpacing w:val="0"/>
        <w:jc w:val="both"/>
        <w:rPr>
          <w:rFonts w:ascii="Arial" w:hAnsi="Arial" w:cs="Arial"/>
          <w:sz w:val="18"/>
          <w:szCs w:val="18"/>
          <w:lang w:val="en-ZA"/>
        </w:rPr>
      </w:pPr>
      <w:r w:rsidRPr="004F308F">
        <w:rPr>
          <w:rFonts w:ascii="Arial" w:hAnsi="Arial" w:cs="Arial"/>
          <w:sz w:val="18"/>
          <w:szCs w:val="18"/>
          <w:lang w:val="en-ZA"/>
        </w:rPr>
        <w:t xml:space="preserve">Any reference to the “organisation” shall </w:t>
      </w:r>
      <w:r w:rsidR="00456642" w:rsidRPr="004F308F">
        <w:rPr>
          <w:rFonts w:ascii="Arial" w:hAnsi="Arial" w:cs="Arial"/>
          <w:sz w:val="18"/>
          <w:szCs w:val="18"/>
          <w:lang w:val="en-ZA"/>
        </w:rPr>
        <w:t>be interpreted</w:t>
      </w:r>
      <w:r w:rsidR="00DC2D80" w:rsidRPr="004F308F">
        <w:rPr>
          <w:rFonts w:ascii="Arial" w:hAnsi="Arial" w:cs="Arial"/>
          <w:sz w:val="18"/>
          <w:szCs w:val="18"/>
          <w:lang w:val="en-ZA"/>
        </w:rPr>
        <w:t xml:space="preserve"> to include the “policy owner”.</w:t>
      </w:r>
    </w:p>
    <w:p w14:paraId="7732A05D" w14:textId="77777777" w:rsidR="000C6F55" w:rsidRPr="004F308F" w:rsidRDefault="00806F0A" w:rsidP="00957DD5">
      <w:pPr>
        <w:pStyle w:val="ListParagraph"/>
        <w:numPr>
          <w:ilvl w:val="0"/>
          <w:numId w:val="1"/>
        </w:numPr>
        <w:spacing w:line="360" w:lineRule="auto"/>
        <w:ind w:left="284" w:hanging="284"/>
        <w:contextualSpacing w:val="0"/>
        <w:jc w:val="both"/>
        <w:rPr>
          <w:rFonts w:ascii="Arial" w:hAnsi="Arial" w:cs="Arial"/>
          <w:sz w:val="18"/>
          <w:szCs w:val="18"/>
          <w:lang w:val="en-ZA"/>
        </w:rPr>
      </w:pPr>
      <w:r w:rsidRPr="004F308F">
        <w:rPr>
          <w:rFonts w:ascii="Arial" w:hAnsi="Arial" w:cs="Arial"/>
          <w:sz w:val="18"/>
          <w:szCs w:val="18"/>
          <w:lang w:val="en-ZA"/>
        </w:rPr>
        <w:t>The or</w:t>
      </w:r>
      <w:r w:rsidR="00CF4856" w:rsidRPr="004F308F">
        <w:rPr>
          <w:rFonts w:ascii="Arial" w:hAnsi="Arial" w:cs="Arial"/>
          <w:sz w:val="18"/>
          <w:szCs w:val="18"/>
          <w:lang w:val="en-ZA"/>
        </w:rPr>
        <w:t>ganisation’s governing body, its</w:t>
      </w:r>
      <w:r w:rsidRPr="004F308F">
        <w:rPr>
          <w:rFonts w:ascii="Arial" w:hAnsi="Arial" w:cs="Arial"/>
          <w:sz w:val="18"/>
          <w:szCs w:val="18"/>
          <w:lang w:val="en-ZA"/>
        </w:rPr>
        <w:t xml:space="preserve"> employees, volunteers, contractors, suppliers and </w:t>
      </w:r>
      <w:r w:rsidR="00853CE9" w:rsidRPr="004F308F">
        <w:rPr>
          <w:rFonts w:ascii="Arial" w:hAnsi="Arial" w:cs="Arial"/>
          <w:sz w:val="18"/>
          <w:szCs w:val="18"/>
          <w:lang w:val="en-ZA"/>
        </w:rPr>
        <w:t xml:space="preserve">any </w:t>
      </w:r>
      <w:r w:rsidRPr="004F308F">
        <w:rPr>
          <w:rFonts w:ascii="Arial" w:hAnsi="Arial" w:cs="Arial"/>
          <w:sz w:val="18"/>
          <w:szCs w:val="18"/>
          <w:lang w:val="en-ZA"/>
        </w:rPr>
        <w:t xml:space="preserve">other persons </w:t>
      </w:r>
      <w:r w:rsidR="00CF4856" w:rsidRPr="004F308F">
        <w:rPr>
          <w:rFonts w:ascii="Arial" w:hAnsi="Arial" w:cs="Arial"/>
          <w:sz w:val="18"/>
          <w:szCs w:val="18"/>
          <w:lang w:val="en-ZA"/>
        </w:rPr>
        <w:t>acting</w:t>
      </w:r>
      <w:r w:rsidRPr="004F308F">
        <w:rPr>
          <w:rFonts w:ascii="Arial" w:hAnsi="Arial" w:cs="Arial"/>
          <w:sz w:val="18"/>
          <w:szCs w:val="18"/>
          <w:lang w:val="en-ZA"/>
        </w:rPr>
        <w:t xml:space="preserve"> on behalf of the organisation </w:t>
      </w:r>
      <w:r w:rsidR="003A4BC1" w:rsidRPr="004F308F">
        <w:rPr>
          <w:rFonts w:ascii="Arial" w:hAnsi="Arial" w:cs="Arial"/>
          <w:sz w:val="18"/>
          <w:szCs w:val="18"/>
          <w:lang w:val="en-ZA"/>
        </w:rPr>
        <w:t xml:space="preserve">are required to familiarise themselves with the policy’s requirements and undertake to comply with </w:t>
      </w:r>
      <w:r w:rsidR="00456642" w:rsidRPr="004F308F">
        <w:rPr>
          <w:rFonts w:ascii="Arial" w:hAnsi="Arial" w:cs="Arial"/>
          <w:sz w:val="18"/>
          <w:szCs w:val="18"/>
          <w:lang w:val="en-ZA"/>
        </w:rPr>
        <w:t>the stated</w:t>
      </w:r>
      <w:r w:rsidR="003A4BC1" w:rsidRPr="004F308F">
        <w:rPr>
          <w:rFonts w:ascii="Arial" w:hAnsi="Arial" w:cs="Arial"/>
          <w:sz w:val="18"/>
          <w:szCs w:val="18"/>
          <w:lang w:val="en-ZA"/>
        </w:rPr>
        <w:t xml:space="preserve"> processes</w:t>
      </w:r>
      <w:r w:rsidRPr="004F308F">
        <w:rPr>
          <w:rFonts w:ascii="Arial" w:hAnsi="Arial" w:cs="Arial"/>
          <w:sz w:val="18"/>
          <w:szCs w:val="18"/>
          <w:lang w:val="en-ZA"/>
        </w:rPr>
        <w:t xml:space="preserve"> and </w:t>
      </w:r>
      <w:r w:rsidR="00456642" w:rsidRPr="004F308F">
        <w:rPr>
          <w:rFonts w:ascii="Arial" w:hAnsi="Arial" w:cs="Arial"/>
          <w:sz w:val="18"/>
          <w:szCs w:val="18"/>
          <w:lang w:val="en-ZA"/>
        </w:rPr>
        <w:t>procedures</w:t>
      </w:r>
      <w:r w:rsidR="003A4BC1" w:rsidRPr="004F308F">
        <w:rPr>
          <w:rFonts w:ascii="Arial" w:hAnsi="Arial" w:cs="Arial"/>
          <w:sz w:val="18"/>
          <w:szCs w:val="18"/>
          <w:lang w:val="en-ZA"/>
        </w:rPr>
        <w:t>.</w:t>
      </w:r>
      <w:bookmarkEnd w:id="5"/>
    </w:p>
    <w:p w14:paraId="6C3F0199" w14:textId="77777777" w:rsidR="000C6F55" w:rsidRPr="004F308F" w:rsidRDefault="000C6F55" w:rsidP="000C6F55">
      <w:pPr>
        <w:spacing w:line="276" w:lineRule="auto"/>
        <w:jc w:val="both"/>
        <w:rPr>
          <w:rFonts w:ascii="Arial" w:hAnsi="Arial" w:cs="Arial"/>
          <w:b/>
          <w:bCs/>
          <w:sz w:val="4"/>
          <w:szCs w:val="4"/>
          <w:lang w:val="en-ZA"/>
        </w:rPr>
      </w:pPr>
      <w:r w:rsidRPr="004F308F">
        <w:rPr>
          <w:rFonts w:ascii="Arial" w:hAnsi="Arial" w:cs="Arial"/>
          <w:b/>
          <w:bCs/>
          <w:lang w:val="en-ZA"/>
        </w:rPr>
        <w:t>POLICY ADOPTION</w:t>
      </w:r>
    </w:p>
    <w:p w14:paraId="482D477D" w14:textId="1761CD40" w:rsidR="000C6F55" w:rsidRPr="004F308F" w:rsidRDefault="000C6F55" w:rsidP="00806F0A">
      <w:pPr>
        <w:spacing w:line="360" w:lineRule="auto"/>
        <w:jc w:val="both"/>
        <w:rPr>
          <w:rFonts w:ascii="Arial" w:hAnsi="Arial" w:cs="Arial"/>
          <w:sz w:val="18"/>
          <w:szCs w:val="18"/>
          <w:lang w:val="en-ZA"/>
        </w:rPr>
      </w:pPr>
      <w:r w:rsidRPr="004F308F">
        <w:rPr>
          <w:rFonts w:ascii="Arial" w:hAnsi="Arial" w:cs="Arial"/>
          <w:sz w:val="18"/>
          <w:szCs w:val="18"/>
          <w:lang w:val="en-ZA"/>
        </w:rPr>
        <w:t>By signin</w:t>
      </w:r>
      <w:r w:rsidR="00456642" w:rsidRPr="004F308F">
        <w:rPr>
          <w:rFonts w:ascii="Arial" w:hAnsi="Arial" w:cs="Arial"/>
          <w:sz w:val="18"/>
          <w:szCs w:val="18"/>
          <w:lang w:val="en-ZA"/>
        </w:rPr>
        <w:t xml:space="preserve">g this document, I </w:t>
      </w:r>
      <w:r w:rsidR="00CF4856" w:rsidRPr="004F308F">
        <w:rPr>
          <w:rFonts w:ascii="Arial" w:hAnsi="Arial" w:cs="Arial"/>
          <w:sz w:val="18"/>
          <w:szCs w:val="18"/>
          <w:lang w:val="en-ZA"/>
        </w:rPr>
        <w:t>authorise</w:t>
      </w:r>
      <w:r w:rsidR="00456642" w:rsidRPr="004F308F">
        <w:rPr>
          <w:rFonts w:ascii="Arial" w:hAnsi="Arial" w:cs="Arial"/>
          <w:sz w:val="18"/>
          <w:szCs w:val="18"/>
          <w:lang w:val="en-ZA"/>
        </w:rPr>
        <w:t xml:space="preserve"> the </w:t>
      </w:r>
      <w:r w:rsidR="00B42A8B" w:rsidRPr="004F308F">
        <w:rPr>
          <w:rFonts w:ascii="Arial" w:hAnsi="Arial" w:cs="Arial"/>
          <w:sz w:val="18"/>
          <w:szCs w:val="18"/>
          <w:lang w:val="en-ZA"/>
        </w:rPr>
        <w:t>organisation’s</w:t>
      </w:r>
      <w:r w:rsidRPr="004F308F">
        <w:rPr>
          <w:rFonts w:ascii="Arial" w:hAnsi="Arial" w:cs="Arial"/>
          <w:sz w:val="18"/>
          <w:szCs w:val="18"/>
          <w:lang w:val="en-ZA"/>
        </w:rPr>
        <w:t xml:space="preserve"> </w:t>
      </w:r>
      <w:r w:rsidR="008119EA" w:rsidRPr="004F308F">
        <w:rPr>
          <w:rFonts w:ascii="Arial" w:hAnsi="Arial" w:cs="Arial"/>
          <w:sz w:val="18"/>
          <w:szCs w:val="18"/>
          <w:lang w:val="en-ZA"/>
        </w:rPr>
        <w:t xml:space="preserve">approval and </w:t>
      </w:r>
      <w:r w:rsidRPr="004F308F">
        <w:rPr>
          <w:rFonts w:ascii="Arial" w:hAnsi="Arial" w:cs="Arial"/>
          <w:sz w:val="18"/>
          <w:szCs w:val="18"/>
          <w:lang w:val="en-ZA"/>
        </w:rPr>
        <w:t xml:space="preserve">adoption of the </w:t>
      </w:r>
      <w:r w:rsidR="00456642" w:rsidRPr="004F308F">
        <w:rPr>
          <w:rFonts w:ascii="Arial" w:hAnsi="Arial" w:cs="Arial"/>
          <w:sz w:val="18"/>
          <w:szCs w:val="18"/>
          <w:lang w:val="en-ZA"/>
        </w:rPr>
        <w:t>processes</w:t>
      </w:r>
      <w:r w:rsidR="00806F0A" w:rsidRPr="004F308F">
        <w:rPr>
          <w:rFonts w:ascii="Arial" w:hAnsi="Arial" w:cs="Arial"/>
          <w:sz w:val="18"/>
          <w:szCs w:val="18"/>
          <w:lang w:val="en-ZA"/>
        </w:rPr>
        <w:t xml:space="preserve"> and</w:t>
      </w:r>
      <w:r w:rsidR="00456642" w:rsidRPr="004F308F">
        <w:rPr>
          <w:rFonts w:ascii="Arial" w:hAnsi="Arial" w:cs="Arial"/>
          <w:sz w:val="18"/>
          <w:szCs w:val="18"/>
          <w:lang w:val="en-ZA"/>
        </w:rPr>
        <w:t xml:space="preserve"> procedures </w:t>
      </w:r>
      <w:r w:rsidR="00806F0A" w:rsidRPr="004F308F">
        <w:rPr>
          <w:rFonts w:ascii="Arial" w:hAnsi="Arial" w:cs="Arial"/>
          <w:sz w:val="18"/>
          <w:szCs w:val="18"/>
          <w:lang w:val="en-ZA"/>
        </w:rPr>
        <w:t>outlined herein.</w:t>
      </w:r>
    </w:p>
    <w:tbl>
      <w:tblPr>
        <w:tblStyle w:val="TableGrid"/>
        <w:tblpPr w:leftFromText="180" w:rightFromText="180" w:vertAnchor="text" w:horzAnchor="margin" w:tblpY="23"/>
        <w:tblW w:w="106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55"/>
        <w:gridCol w:w="8562"/>
      </w:tblGrid>
      <w:tr w:rsidR="00806F0A" w:rsidRPr="004F308F" w14:paraId="0E505A80" w14:textId="77777777" w:rsidTr="0003346F">
        <w:trPr>
          <w:trHeight w:hRule="exact" w:val="576"/>
        </w:trPr>
        <w:tc>
          <w:tcPr>
            <w:tcW w:w="2055" w:type="dxa"/>
            <w:shd w:val="clear" w:color="auto" w:fill="D9D9D9" w:themeFill="background1" w:themeFillShade="D9"/>
            <w:vAlign w:val="center"/>
          </w:tcPr>
          <w:p w14:paraId="0C1C5876" w14:textId="77777777" w:rsidR="00806F0A" w:rsidRPr="004F308F" w:rsidRDefault="00806F0A" w:rsidP="00806F0A">
            <w:pPr>
              <w:rPr>
                <w:rFonts w:ascii="Arial" w:hAnsi="Arial" w:cs="Arial"/>
                <w:sz w:val="18"/>
                <w:szCs w:val="18"/>
                <w:lang w:val="en-ZA"/>
              </w:rPr>
            </w:pPr>
            <w:r w:rsidRPr="004F308F">
              <w:rPr>
                <w:rFonts w:ascii="Arial" w:hAnsi="Arial" w:cs="Arial"/>
                <w:sz w:val="18"/>
                <w:szCs w:val="18"/>
                <w:lang w:val="en-ZA"/>
              </w:rPr>
              <w:t>Name &amp; Surname</w:t>
            </w:r>
          </w:p>
        </w:tc>
        <w:tc>
          <w:tcPr>
            <w:tcW w:w="8562" w:type="dxa"/>
            <w:vAlign w:val="center"/>
          </w:tcPr>
          <w:p w14:paraId="367A565F" w14:textId="77777777" w:rsidR="00806F0A" w:rsidRPr="004F308F" w:rsidRDefault="00806F0A" w:rsidP="00806F0A">
            <w:pPr>
              <w:jc w:val="both"/>
              <w:rPr>
                <w:rFonts w:ascii="Arial" w:hAnsi="Arial" w:cs="Arial"/>
                <w:sz w:val="18"/>
                <w:szCs w:val="18"/>
                <w:lang w:val="en-ZA"/>
              </w:rPr>
            </w:pPr>
          </w:p>
        </w:tc>
      </w:tr>
      <w:tr w:rsidR="00806F0A" w:rsidRPr="004F308F" w14:paraId="2C44E1FC" w14:textId="77777777" w:rsidTr="0003346F">
        <w:trPr>
          <w:trHeight w:hRule="exact" w:val="576"/>
        </w:trPr>
        <w:tc>
          <w:tcPr>
            <w:tcW w:w="2055" w:type="dxa"/>
            <w:shd w:val="clear" w:color="auto" w:fill="D9D9D9" w:themeFill="background1" w:themeFillShade="D9"/>
            <w:vAlign w:val="center"/>
          </w:tcPr>
          <w:p w14:paraId="3BAC87C3" w14:textId="77777777" w:rsidR="00806F0A" w:rsidRPr="004F308F" w:rsidRDefault="00806F0A" w:rsidP="00806F0A">
            <w:pPr>
              <w:rPr>
                <w:rFonts w:ascii="Arial" w:hAnsi="Arial" w:cs="Arial"/>
                <w:sz w:val="18"/>
                <w:szCs w:val="18"/>
                <w:lang w:val="en-ZA"/>
              </w:rPr>
            </w:pPr>
            <w:r w:rsidRPr="004F308F">
              <w:rPr>
                <w:rFonts w:ascii="Arial" w:hAnsi="Arial" w:cs="Arial"/>
                <w:sz w:val="18"/>
                <w:szCs w:val="18"/>
                <w:lang w:val="en-ZA"/>
              </w:rPr>
              <w:t>Capacity</w:t>
            </w:r>
          </w:p>
        </w:tc>
        <w:tc>
          <w:tcPr>
            <w:tcW w:w="8562" w:type="dxa"/>
            <w:vAlign w:val="center"/>
          </w:tcPr>
          <w:p w14:paraId="64E12492" w14:textId="77777777" w:rsidR="00806F0A" w:rsidRPr="004F308F" w:rsidRDefault="00806F0A" w:rsidP="00806F0A">
            <w:pPr>
              <w:jc w:val="both"/>
              <w:rPr>
                <w:rFonts w:ascii="Arial" w:hAnsi="Arial" w:cs="Arial"/>
                <w:sz w:val="18"/>
                <w:szCs w:val="18"/>
                <w:lang w:val="en-ZA"/>
              </w:rPr>
            </w:pPr>
          </w:p>
        </w:tc>
      </w:tr>
      <w:tr w:rsidR="00806F0A" w:rsidRPr="004F308F" w14:paraId="4D9BF1B3" w14:textId="77777777" w:rsidTr="0003346F">
        <w:trPr>
          <w:trHeight w:hRule="exact" w:val="576"/>
        </w:trPr>
        <w:tc>
          <w:tcPr>
            <w:tcW w:w="2055" w:type="dxa"/>
            <w:shd w:val="clear" w:color="auto" w:fill="D9D9D9" w:themeFill="background1" w:themeFillShade="D9"/>
            <w:vAlign w:val="center"/>
          </w:tcPr>
          <w:p w14:paraId="699E5E6E" w14:textId="77777777" w:rsidR="00806F0A" w:rsidRPr="004F308F" w:rsidRDefault="00853CE9" w:rsidP="00806F0A">
            <w:pPr>
              <w:rPr>
                <w:rFonts w:ascii="Arial" w:hAnsi="Arial" w:cs="Arial"/>
                <w:sz w:val="18"/>
                <w:szCs w:val="18"/>
                <w:lang w:val="en-ZA"/>
              </w:rPr>
            </w:pPr>
            <w:r w:rsidRPr="004F308F">
              <w:rPr>
                <w:rFonts w:ascii="Arial" w:hAnsi="Arial" w:cs="Arial"/>
                <w:sz w:val="18"/>
                <w:szCs w:val="18"/>
                <w:lang w:val="en-ZA"/>
              </w:rPr>
              <w:t>Signature</w:t>
            </w:r>
          </w:p>
        </w:tc>
        <w:tc>
          <w:tcPr>
            <w:tcW w:w="8562" w:type="dxa"/>
            <w:vAlign w:val="center"/>
          </w:tcPr>
          <w:p w14:paraId="7B9992A6" w14:textId="77777777" w:rsidR="00806F0A" w:rsidRPr="004F308F" w:rsidRDefault="00806F0A" w:rsidP="00806F0A">
            <w:pPr>
              <w:jc w:val="both"/>
              <w:rPr>
                <w:rFonts w:ascii="Arial" w:hAnsi="Arial" w:cs="Arial"/>
                <w:sz w:val="18"/>
                <w:szCs w:val="18"/>
                <w:lang w:val="en-ZA"/>
              </w:rPr>
            </w:pPr>
          </w:p>
        </w:tc>
      </w:tr>
      <w:tr w:rsidR="00806F0A" w:rsidRPr="004F308F" w14:paraId="3578DDA5" w14:textId="77777777" w:rsidTr="0003346F">
        <w:trPr>
          <w:trHeight w:hRule="exact" w:val="576"/>
        </w:trPr>
        <w:tc>
          <w:tcPr>
            <w:tcW w:w="2055" w:type="dxa"/>
            <w:shd w:val="clear" w:color="auto" w:fill="D9D9D9" w:themeFill="background1" w:themeFillShade="D9"/>
            <w:vAlign w:val="center"/>
          </w:tcPr>
          <w:p w14:paraId="7294428E" w14:textId="77777777" w:rsidR="00806F0A" w:rsidRPr="004F308F" w:rsidRDefault="00853CE9" w:rsidP="00806F0A">
            <w:pPr>
              <w:rPr>
                <w:rFonts w:ascii="Arial" w:hAnsi="Arial" w:cs="Arial"/>
                <w:sz w:val="18"/>
                <w:szCs w:val="18"/>
                <w:lang w:val="en-ZA"/>
              </w:rPr>
            </w:pPr>
            <w:r w:rsidRPr="004F308F">
              <w:rPr>
                <w:rFonts w:ascii="Arial" w:hAnsi="Arial" w:cs="Arial"/>
                <w:sz w:val="18"/>
                <w:szCs w:val="18"/>
                <w:lang w:val="en-ZA"/>
              </w:rPr>
              <w:t>Date</w:t>
            </w:r>
          </w:p>
        </w:tc>
        <w:tc>
          <w:tcPr>
            <w:tcW w:w="8562" w:type="dxa"/>
            <w:vAlign w:val="center"/>
          </w:tcPr>
          <w:p w14:paraId="3CCA3C52" w14:textId="77777777" w:rsidR="00806F0A" w:rsidRPr="004F308F" w:rsidRDefault="00806F0A" w:rsidP="00806F0A">
            <w:pPr>
              <w:jc w:val="both"/>
              <w:rPr>
                <w:rFonts w:ascii="Arial" w:hAnsi="Arial" w:cs="Arial"/>
                <w:sz w:val="18"/>
                <w:szCs w:val="18"/>
                <w:lang w:val="en-ZA"/>
              </w:rPr>
            </w:pPr>
          </w:p>
        </w:tc>
      </w:tr>
    </w:tbl>
    <w:p w14:paraId="78DBE432" w14:textId="77777777" w:rsidR="003A4BC1" w:rsidRPr="004F308F" w:rsidRDefault="003A4BC1" w:rsidP="00196574">
      <w:pPr>
        <w:spacing w:line="360" w:lineRule="auto"/>
        <w:jc w:val="both"/>
        <w:rPr>
          <w:rFonts w:asciiTheme="minorBidi" w:hAnsiTheme="minorBidi" w:cstheme="minorBidi"/>
          <w:sz w:val="18"/>
          <w:szCs w:val="18"/>
          <w:lang w:val="en-ZA"/>
        </w:rPr>
      </w:pPr>
    </w:p>
    <w:p w14:paraId="26CE4987" w14:textId="77777777" w:rsidR="003A4BC1" w:rsidRPr="004F308F" w:rsidRDefault="003A4BC1" w:rsidP="00196574">
      <w:pPr>
        <w:spacing w:line="360" w:lineRule="auto"/>
        <w:jc w:val="both"/>
        <w:rPr>
          <w:rFonts w:asciiTheme="minorBidi" w:hAnsiTheme="minorBidi" w:cstheme="minorBidi"/>
          <w:sz w:val="18"/>
          <w:szCs w:val="18"/>
          <w:lang w:val="en-ZA"/>
        </w:rPr>
      </w:pPr>
    </w:p>
    <w:p w14:paraId="52E78128" w14:textId="77777777" w:rsidR="003A4BC1" w:rsidRPr="004F308F" w:rsidRDefault="003A4BC1" w:rsidP="00196574">
      <w:pPr>
        <w:spacing w:line="360" w:lineRule="auto"/>
        <w:jc w:val="both"/>
        <w:rPr>
          <w:rFonts w:asciiTheme="minorBidi" w:hAnsiTheme="minorBidi" w:cstheme="minorBidi"/>
          <w:sz w:val="18"/>
          <w:szCs w:val="18"/>
          <w:lang w:val="en-ZA"/>
        </w:rPr>
      </w:pPr>
    </w:p>
    <w:p w14:paraId="1652AF74" w14:textId="77777777" w:rsidR="003A4BC1" w:rsidRPr="004F308F" w:rsidRDefault="003A4BC1" w:rsidP="00196574">
      <w:pPr>
        <w:spacing w:line="360" w:lineRule="auto"/>
        <w:jc w:val="both"/>
        <w:rPr>
          <w:rFonts w:asciiTheme="minorBidi" w:hAnsiTheme="minorBidi" w:cstheme="minorBidi"/>
          <w:sz w:val="18"/>
          <w:szCs w:val="18"/>
          <w:lang w:val="en-ZA"/>
        </w:rPr>
      </w:pPr>
    </w:p>
    <w:p w14:paraId="7D21B966" w14:textId="77777777" w:rsidR="003A4BC1" w:rsidRPr="004F308F" w:rsidRDefault="003A4BC1" w:rsidP="00196574">
      <w:pPr>
        <w:spacing w:line="360" w:lineRule="auto"/>
        <w:jc w:val="both"/>
        <w:rPr>
          <w:rFonts w:asciiTheme="minorBidi" w:hAnsiTheme="minorBidi" w:cstheme="minorBidi"/>
          <w:sz w:val="18"/>
          <w:szCs w:val="18"/>
          <w:lang w:val="en-ZA"/>
        </w:rPr>
      </w:pPr>
    </w:p>
    <w:p w14:paraId="11D26A1B" w14:textId="77777777" w:rsidR="003A4BC1" w:rsidRPr="004F308F" w:rsidRDefault="003A4BC1" w:rsidP="00196574">
      <w:pPr>
        <w:spacing w:line="360" w:lineRule="auto"/>
        <w:jc w:val="both"/>
        <w:rPr>
          <w:rFonts w:asciiTheme="minorBidi" w:hAnsiTheme="minorBidi" w:cstheme="minorBidi"/>
          <w:sz w:val="18"/>
          <w:szCs w:val="18"/>
          <w:lang w:val="en-ZA"/>
        </w:rPr>
      </w:pPr>
    </w:p>
    <w:p w14:paraId="503D3E96" w14:textId="77777777" w:rsidR="003A4BC1" w:rsidRPr="004F308F" w:rsidRDefault="003A4BC1" w:rsidP="00196574">
      <w:pPr>
        <w:spacing w:line="360" w:lineRule="auto"/>
        <w:jc w:val="both"/>
        <w:rPr>
          <w:rFonts w:asciiTheme="minorBidi" w:hAnsiTheme="minorBidi" w:cstheme="minorBidi"/>
          <w:sz w:val="18"/>
          <w:szCs w:val="18"/>
          <w:lang w:val="en-ZA"/>
        </w:rPr>
      </w:pPr>
    </w:p>
    <w:p w14:paraId="5896E3D9" w14:textId="77777777" w:rsidR="003A4BC1" w:rsidRPr="004F308F" w:rsidRDefault="003A4BC1" w:rsidP="00196574">
      <w:pPr>
        <w:spacing w:line="360" w:lineRule="auto"/>
        <w:jc w:val="both"/>
        <w:rPr>
          <w:rFonts w:asciiTheme="minorBidi" w:hAnsiTheme="minorBidi" w:cstheme="minorBidi"/>
          <w:sz w:val="18"/>
          <w:szCs w:val="18"/>
          <w:lang w:val="en-ZA"/>
        </w:rPr>
      </w:pPr>
    </w:p>
    <w:p w14:paraId="2FAFD021" w14:textId="77777777" w:rsidR="003A4BC1" w:rsidRPr="004F308F" w:rsidRDefault="003A4BC1" w:rsidP="00196574">
      <w:pPr>
        <w:spacing w:line="360" w:lineRule="auto"/>
        <w:jc w:val="both"/>
        <w:rPr>
          <w:rFonts w:asciiTheme="minorBidi" w:hAnsiTheme="minorBidi" w:cstheme="minorBidi"/>
          <w:sz w:val="18"/>
          <w:szCs w:val="18"/>
          <w:lang w:val="en-ZA"/>
        </w:rPr>
      </w:pPr>
    </w:p>
    <w:p w14:paraId="06D042BB" w14:textId="77777777" w:rsidR="003A4BC1" w:rsidRPr="004F308F" w:rsidRDefault="003A4BC1" w:rsidP="00196574">
      <w:pPr>
        <w:spacing w:line="360" w:lineRule="auto"/>
        <w:jc w:val="both"/>
        <w:rPr>
          <w:rFonts w:asciiTheme="minorBidi" w:hAnsiTheme="minorBidi" w:cstheme="minorBidi"/>
          <w:sz w:val="18"/>
          <w:szCs w:val="18"/>
          <w:lang w:val="en-ZA"/>
        </w:rPr>
      </w:pPr>
    </w:p>
    <w:p w14:paraId="7E9CB102" w14:textId="77777777" w:rsidR="00B25CBB" w:rsidRPr="004F308F" w:rsidRDefault="00B25CBB" w:rsidP="00196574">
      <w:pPr>
        <w:spacing w:line="360" w:lineRule="auto"/>
        <w:jc w:val="both"/>
        <w:rPr>
          <w:rFonts w:asciiTheme="minorBidi" w:hAnsiTheme="minorBidi" w:cstheme="minorBidi"/>
          <w:sz w:val="18"/>
          <w:szCs w:val="18"/>
          <w:lang w:val="en-ZA"/>
        </w:rPr>
      </w:pPr>
    </w:p>
    <w:p w14:paraId="5C3F98F4" w14:textId="77777777" w:rsidR="001B4FDE" w:rsidRPr="004F308F" w:rsidRDefault="001B4FDE" w:rsidP="00196574">
      <w:pPr>
        <w:spacing w:line="360" w:lineRule="auto"/>
        <w:jc w:val="both"/>
        <w:rPr>
          <w:rFonts w:asciiTheme="minorBidi" w:hAnsiTheme="minorBidi" w:cstheme="minorBidi"/>
          <w:sz w:val="18"/>
          <w:szCs w:val="18"/>
          <w:lang w:val="en-ZA"/>
        </w:rPr>
      </w:pPr>
    </w:p>
    <w:p w14:paraId="0EDBB2F8" w14:textId="77777777" w:rsidR="00806F0A" w:rsidRPr="004F308F" w:rsidRDefault="00806F0A" w:rsidP="00196574">
      <w:pPr>
        <w:spacing w:line="360" w:lineRule="auto"/>
        <w:jc w:val="both"/>
        <w:rPr>
          <w:rFonts w:asciiTheme="minorBidi" w:hAnsiTheme="minorBidi" w:cstheme="minorBidi"/>
          <w:sz w:val="18"/>
          <w:szCs w:val="18"/>
          <w:lang w:val="en-ZA"/>
        </w:rPr>
      </w:pPr>
    </w:p>
    <w:p w14:paraId="1D6D7DE8" w14:textId="77777777" w:rsidR="00806F0A" w:rsidRPr="004F308F" w:rsidRDefault="00806F0A" w:rsidP="00196574">
      <w:pPr>
        <w:spacing w:line="360" w:lineRule="auto"/>
        <w:jc w:val="both"/>
        <w:rPr>
          <w:rFonts w:asciiTheme="minorBidi" w:hAnsiTheme="minorBidi" w:cstheme="minorBidi"/>
          <w:sz w:val="18"/>
          <w:szCs w:val="18"/>
          <w:lang w:val="en-ZA"/>
        </w:rPr>
      </w:pPr>
    </w:p>
    <w:p w14:paraId="0C83EE66" w14:textId="77777777" w:rsidR="00806F0A" w:rsidRPr="004F308F" w:rsidRDefault="00806F0A" w:rsidP="00196574">
      <w:pPr>
        <w:spacing w:line="360" w:lineRule="auto"/>
        <w:jc w:val="both"/>
        <w:rPr>
          <w:rFonts w:asciiTheme="minorBidi" w:hAnsiTheme="minorBidi" w:cstheme="minorBidi"/>
          <w:sz w:val="18"/>
          <w:szCs w:val="18"/>
          <w:lang w:val="en-ZA"/>
        </w:rPr>
      </w:pPr>
    </w:p>
    <w:p w14:paraId="3C5D6C9D" w14:textId="77777777" w:rsidR="00806F0A" w:rsidRPr="004F308F" w:rsidRDefault="00806F0A" w:rsidP="00196574">
      <w:pPr>
        <w:spacing w:line="360" w:lineRule="auto"/>
        <w:jc w:val="both"/>
        <w:rPr>
          <w:rFonts w:asciiTheme="minorBidi" w:hAnsiTheme="minorBidi" w:cstheme="minorBidi"/>
          <w:sz w:val="18"/>
          <w:szCs w:val="18"/>
          <w:lang w:val="en-ZA"/>
        </w:rPr>
      </w:pPr>
    </w:p>
    <w:p w14:paraId="671C874B" w14:textId="77777777" w:rsidR="00806F0A" w:rsidRPr="004F308F" w:rsidRDefault="00806F0A" w:rsidP="00196574">
      <w:pPr>
        <w:spacing w:line="360" w:lineRule="auto"/>
        <w:jc w:val="both"/>
        <w:rPr>
          <w:rFonts w:asciiTheme="minorBidi" w:hAnsiTheme="minorBidi" w:cstheme="minorBidi"/>
          <w:sz w:val="18"/>
          <w:szCs w:val="18"/>
          <w:lang w:val="en-ZA"/>
        </w:rPr>
      </w:pPr>
    </w:p>
    <w:p w14:paraId="4C7F344B" w14:textId="77777777" w:rsidR="00957DD5" w:rsidRPr="004F308F" w:rsidRDefault="00957DD5" w:rsidP="007D2D5B">
      <w:pPr>
        <w:widowControl w:val="0"/>
        <w:spacing w:line="240" w:lineRule="auto"/>
        <w:jc w:val="both"/>
        <w:rPr>
          <w:rFonts w:asciiTheme="minorBidi" w:hAnsiTheme="minorBidi" w:cstheme="minorBidi"/>
          <w:sz w:val="18"/>
          <w:szCs w:val="18"/>
          <w:lang w:val="en-ZA"/>
        </w:rPr>
      </w:pPr>
    </w:p>
    <w:p w14:paraId="4705F83D" w14:textId="77777777" w:rsidR="007D2D5B" w:rsidRPr="004F308F" w:rsidRDefault="007D2D5B" w:rsidP="007D2D5B">
      <w:pPr>
        <w:pStyle w:val="TOCHeading"/>
        <w:spacing w:before="0" w:line="240" w:lineRule="auto"/>
        <w:rPr>
          <w:rFonts w:asciiTheme="minorHAnsi" w:eastAsia="Times New Roman" w:hAnsi="Times New Roman" w:cs="Times New Roman"/>
          <w:color w:val="auto"/>
          <w:sz w:val="22"/>
          <w:szCs w:val="22"/>
          <w:lang w:val="en-ZA" w:eastAsia="af-ZA"/>
        </w:rPr>
      </w:pPr>
    </w:p>
    <w:p w14:paraId="4B111194" w14:textId="77777777" w:rsidR="007D2D5B" w:rsidRPr="004F308F" w:rsidRDefault="007D2D5B" w:rsidP="007D2D5B">
      <w:pPr>
        <w:pStyle w:val="TOCHeading"/>
        <w:spacing w:before="0" w:line="240" w:lineRule="auto"/>
        <w:rPr>
          <w:rFonts w:asciiTheme="minorHAnsi" w:eastAsia="Times New Roman" w:hAnsi="Times New Roman" w:cs="Times New Roman"/>
          <w:color w:val="auto"/>
          <w:sz w:val="22"/>
          <w:szCs w:val="22"/>
          <w:lang w:val="en-ZA" w:eastAsia="af-ZA"/>
        </w:rPr>
      </w:pPr>
    </w:p>
    <w:p w14:paraId="68DC374D" w14:textId="77777777" w:rsidR="007D2D5B" w:rsidRPr="004F308F" w:rsidRDefault="007D2D5B" w:rsidP="007D2D5B">
      <w:pPr>
        <w:rPr>
          <w:lang w:val="en-ZA"/>
        </w:rPr>
      </w:pPr>
    </w:p>
    <w:p w14:paraId="63426B53" w14:textId="77777777" w:rsidR="007D2D5B" w:rsidRPr="004F308F" w:rsidRDefault="007D2D5B" w:rsidP="007D2D5B">
      <w:pPr>
        <w:pStyle w:val="TOCHeading"/>
        <w:spacing w:before="0" w:line="240" w:lineRule="auto"/>
        <w:rPr>
          <w:rFonts w:asciiTheme="minorHAnsi" w:eastAsia="Times New Roman" w:hAnsi="Times New Roman" w:cs="Times New Roman"/>
          <w:color w:val="auto"/>
          <w:sz w:val="22"/>
          <w:szCs w:val="22"/>
          <w:lang w:val="en-ZA" w:eastAsia="af-ZA"/>
        </w:rPr>
      </w:pPr>
      <w:r w:rsidRPr="004F308F">
        <w:rPr>
          <w:rFonts w:asciiTheme="minorBidi" w:eastAsia="Times New Roman" w:hAnsiTheme="minorBidi" w:cstheme="minorBidi"/>
          <w:noProof/>
          <w:color w:val="auto"/>
          <w:sz w:val="18"/>
          <w:szCs w:val="18"/>
          <w:lang w:val="en-ZA" w:eastAsia="af-ZA"/>
        </w:rPr>
        <w:lastRenderedPageBreak/>
        <mc:AlternateContent>
          <mc:Choice Requires="wps">
            <w:drawing>
              <wp:anchor distT="45720" distB="45720" distL="114300" distR="114300" simplePos="0" relativeHeight="251661312" behindDoc="0" locked="0" layoutInCell="1" allowOverlap="1" wp14:anchorId="5CB85E69" wp14:editId="280ABDEF">
                <wp:simplePos x="0" y="0"/>
                <wp:positionH relativeFrom="margin">
                  <wp:align>left</wp:align>
                </wp:positionH>
                <wp:positionV relativeFrom="paragraph">
                  <wp:posOffset>0</wp:posOffset>
                </wp:positionV>
                <wp:extent cx="2360930" cy="2927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2735"/>
                        </a:xfrm>
                        <a:prstGeom prst="rect">
                          <a:avLst/>
                        </a:prstGeom>
                        <a:solidFill>
                          <a:sysClr val="window" lastClr="FFFFFF">
                            <a:lumMod val="85000"/>
                          </a:sysClr>
                        </a:solidFill>
                        <a:ln w="9525">
                          <a:noFill/>
                          <a:miter lim="800000"/>
                          <a:headEnd/>
                          <a:tailEnd/>
                        </a:ln>
                      </wps:spPr>
                      <wps:txbx>
                        <w:txbxContent>
                          <w:p w14:paraId="72E2CD0E" w14:textId="77777777" w:rsidR="007D2D5B" w:rsidRPr="003B00A1" w:rsidRDefault="007D2D5B" w:rsidP="007D2D5B">
                            <w:pPr>
                              <w:rPr>
                                <w:rFonts w:ascii="Arial" w:hAnsi="Arial" w:cs="Arial"/>
                                <w:b/>
                              </w:rPr>
                            </w:pPr>
                            <w:r>
                              <w:rPr>
                                <w:rFonts w:ascii="Arial" w:hAnsi="Arial" w:cs="Arial"/>
                                <w:b/>
                              </w:rPr>
                              <w:t>TABLE OF CONTENTS</w:t>
                            </w:r>
                          </w:p>
                        </w:txbxContent>
                      </wps:txbx>
                      <wps:bodyPr rot="0" vert="horz" wrap="none" lIns="36000" tIns="72000" rIns="91440" bIns="7200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CB85E69" id="_x0000_t202" coordsize="21600,21600" o:spt="202" path="m,l,21600r21600,l21600,xe">
                <v:stroke joinstyle="miter"/>
                <v:path gradientshapeok="t" o:connecttype="rect"/>
              </v:shapetype>
              <v:shape id="Text Box 2" o:spid="_x0000_s1027" type="#_x0000_t202" style="position:absolute;margin-left:0;margin-top:0;width:185.9pt;height:23.05pt;z-index:251661312;visibility:visible;mso-wrap-style:non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" fillcolor="#d9d9d9" stroked="f">
                <v:textbox inset="1mm,2mm,,2mm">
                  <w:txbxContent>
                    <w:p w14:paraId="72E2CD0E" w14:textId="77777777" w:rsidR="007D2D5B" w:rsidRPr="003B00A1" w:rsidRDefault="007D2D5B" w:rsidP="007D2D5B">
                      <w:pPr>
                        <w:rPr>
                          <w:rFonts w:ascii="Arial" w:hAnsi="Arial" w:cs="Arial"/>
                          <w:b/>
                        </w:rPr>
                      </w:pPr>
                      <w:r>
                        <w:rPr>
                          <w:rFonts w:ascii="Arial" w:hAnsi="Arial" w:cs="Arial"/>
                          <w:b/>
                        </w:rPr>
                        <w:t>TABLE OF CONTENTS</w:t>
                      </w:r>
                    </w:p>
                  </w:txbxContent>
                </v:textbox>
                <w10:wrap type="square" anchorx="margin"/>
              </v:shape>
            </w:pict>
          </mc:Fallback>
        </mc:AlternateContent>
      </w:r>
    </w:p>
    <w:sdt>
      <w:sdtPr>
        <w:rPr>
          <w:rFonts w:asciiTheme="minorHAnsi" w:eastAsia="Times New Roman" w:hAnsi="Times New Roman" w:cs="Times New Roman"/>
          <w:noProof/>
          <w:color w:val="auto"/>
          <w:sz w:val="22"/>
          <w:szCs w:val="22"/>
          <w:lang w:val="en-ZA" w:eastAsia="af-ZA"/>
        </w:rPr>
        <w:id w:val="-1186365201"/>
        <w:docPartObj>
          <w:docPartGallery w:val="Table of Contents"/>
          <w:docPartUnique/>
        </w:docPartObj>
      </w:sdtPr>
      <w:sdtEndPr>
        <w:rPr>
          <w:rFonts w:ascii="Arial" w:hAnsi="Arial" w:cs="Arial"/>
          <w:b/>
          <w:bCs/>
          <w:sz w:val="18"/>
        </w:rPr>
      </w:sdtEndPr>
      <w:sdtContent>
        <w:p w14:paraId="061C2DA4" w14:textId="77777777" w:rsidR="007D2D5B" w:rsidRPr="004F308F" w:rsidRDefault="007D2D5B" w:rsidP="007D2D5B">
          <w:pPr>
            <w:pStyle w:val="TOCHeading"/>
            <w:spacing w:before="0" w:line="240" w:lineRule="auto"/>
            <w:rPr>
              <w:lang w:val="en-ZA"/>
            </w:rPr>
          </w:pPr>
        </w:p>
        <w:p w14:paraId="0A06A360" w14:textId="5D01F215" w:rsidR="000D3F8D" w:rsidRPr="008905F0" w:rsidRDefault="00311B77">
          <w:pPr>
            <w:pStyle w:val="TOC1"/>
            <w:rPr>
              <w:rFonts w:eastAsiaTheme="minorEastAsia"/>
              <w:b w:val="0"/>
              <w:lang w:val="en-ZA" w:eastAsia="en-ZA"/>
            </w:rPr>
          </w:pPr>
          <w:r w:rsidRPr="005B1D47">
            <w:rPr>
              <w:noProof w:val="0"/>
              <w:lang w:val="en-ZA"/>
            </w:rPr>
            <w:fldChar w:fldCharType="begin"/>
          </w:r>
          <w:r w:rsidRPr="005B1D47">
            <w:rPr>
              <w:noProof w:val="0"/>
              <w:lang w:val="en-ZA"/>
            </w:rPr>
            <w:instrText xml:space="preserve"> TOC \o "1-3" \h \z \u </w:instrText>
          </w:r>
          <w:r w:rsidRPr="005B1D47">
            <w:rPr>
              <w:noProof w:val="0"/>
              <w:lang w:val="en-ZA"/>
            </w:rPr>
            <w:fldChar w:fldCharType="separate"/>
          </w:r>
          <w:hyperlink w:anchor="_Toc524429118" w:history="1">
            <w:r w:rsidR="000D3F8D" w:rsidRPr="008905F0">
              <w:rPr>
                <w:rStyle w:val="Hyperlink"/>
                <w:lang w:val="en-ZA"/>
              </w:rPr>
              <w:t>1.</w:t>
            </w:r>
            <w:r w:rsidR="000D3F8D" w:rsidRPr="008905F0">
              <w:rPr>
                <w:rFonts w:eastAsiaTheme="minorEastAsia"/>
                <w:b w:val="0"/>
                <w:lang w:val="en-ZA" w:eastAsia="en-ZA"/>
              </w:rPr>
              <w:tab/>
            </w:r>
            <w:r w:rsidR="000D3F8D" w:rsidRPr="008905F0">
              <w:rPr>
                <w:rStyle w:val="Hyperlink"/>
                <w:lang w:val="en-ZA"/>
              </w:rPr>
              <w:t>INTRODUCTION</w:t>
            </w:r>
            <w:r w:rsidR="000D3F8D" w:rsidRPr="008905F0">
              <w:rPr>
                <w:webHidden/>
              </w:rPr>
              <w:tab/>
            </w:r>
            <w:r w:rsidR="000D3F8D" w:rsidRPr="008905F0">
              <w:rPr>
                <w:webHidden/>
              </w:rPr>
              <w:fldChar w:fldCharType="begin"/>
            </w:r>
            <w:r w:rsidR="000D3F8D" w:rsidRPr="008905F0">
              <w:rPr>
                <w:webHidden/>
              </w:rPr>
              <w:instrText xml:space="preserve"> PAGEREF _Toc524429118 \h </w:instrText>
            </w:r>
            <w:r w:rsidR="000D3F8D" w:rsidRPr="008905F0">
              <w:rPr>
                <w:webHidden/>
              </w:rPr>
            </w:r>
            <w:r w:rsidR="000D3F8D" w:rsidRPr="008905F0">
              <w:rPr>
                <w:webHidden/>
              </w:rPr>
              <w:fldChar w:fldCharType="separate"/>
            </w:r>
            <w:r w:rsidR="000D3F8D" w:rsidRPr="008905F0">
              <w:rPr>
                <w:webHidden/>
              </w:rPr>
              <w:t>4</w:t>
            </w:r>
            <w:r w:rsidR="000D3F8D" w:rsidRPr="008905F0">
              <w:rPr>
                <w:webHidden/>
              </w:rPr>
              <w:fldChar w:fldCharType="end"/>
            </w:r>
          </w:hyperlink>
        </w:p>
        <w:p w14:paraId="3BB661BB" w14:textId="331725F2" w:rsidR="000D3F8D" w:rsidRPr="008905F0" w:rsidRDefault="001D245D">
          <w:pPr>
            <w:pStyle w:val="TOC1"/>
            <w:rPr>
              <w:rFonts w:eastAsiaTheme="minorEastAsia"/>
              <w:b w:val="0"/>
              <w:lang w:val="en-ZA" w:eastAsia="en-ZA"/>
            </w:rPr>
          </w:pPr>
          <w:hyperlink w:anchor="_Toc524429119" w:history="1">
            <w:r w:rsidR="000D3F8D" w:rsidRPr="008905F0">
              <w:rPr>
                <w:rStyle w:val="Hyperlink"/>
                <w:lang w:val="en-ZA"/>
              </w:rPr>
              <w:t>2.</w:t>
            </w:r>
            <w:r w:rsidR="000D3F8D" w:rsidRPr="008905F0">
              <w:rPr>
                <w:rFonts w:eastAsiaTheme="minorEastAsia"/>
                <w:b w:val="0"/>
                <w:lang w:val="en-ZA" w:eastAsia="en-ZA"/>
              </w:rPr>
              <w:tab/>
            </w:r>
            <w:r w:rsidR="000D3F8D" w:rsidRPr="008905F0">
              <w:rPr>
                <w:rStyle w:val="Hyperlink"/>
                <w:lang w:val="en-ZA"/>
              </w:rPr>
              <w:t>DEFINITIONS</w:t>
            </w:r>
            <w:r w:rsidR="000D3F8D" w:rsidRPr="008905F0">
              <w:rPr>
                <w:webHidden/>
              </w:rPr>
              <w:tab/>
            </w:r>
            <w:r w:rsidR="000D3F8D" w:rsidRPr="008905F0">
              <w:rPr>
                <w:webHidden/>
              </w:rPr>
              <w:fldChar w:fldCharType="begin"/>
            </w:r>
            <w:r w:rsidR="000D3F8D" w:rsidRPr="008905F0">
              <w:rPr>
                <w:webHidden/>
              </w:rPr>
              <w:instrText xml:space="preserve"> PAGEREF _Toc524429119 \h </w:instrText>
            </w:r>
            <w:r w:rsidR="000D3F8D" w:rsidRPr="008905F0">
              <w:rPr>
                <w:webHidden/>
              </w:rPr>
            </w:r>
            <w:r w:rsidR="000D3F8D" w:rsidRPr="008905F0">
              <w:rPr>
                <w:webHidden/>
              </w:rPr>
              <w:fldChar w:fldCharType="separate"/>
            </w:r>
            <w:r w:rsidR="000D3F8D" w:rsidRPr="008905F0">
              <w:rPr>
                <w:webHidden/>
              </w:rPr>
              <w:t>4</w:t>
            </w:r>
            <w:r w:rsidR="000D3F8D" w:rsidRPr="008905F0">
              <w:rPr>
                <w:webHidden/>
              </w:rPr>
              <w:fldChar w:fldCharType="end"/>
            </w:r>
          </w:hyperlink>
        </w:p>
        <w:p w14:paraId="5ED02430" w14:textId="2E4F6D52" w:rsidR="000D3F8D" w:rsidRPr="008905F0" w:rsidRDefault="001D245D">
          <w:pPr>
            <w:pStyle w:val="TOC2"/>
            <w:rPr>
              <w:rFonts w:eastAsiaTheme="minorEastAsia"/>
              <w:lang w:val="en-ZA" w:eastAsia="en-ZA"/>
            </w:rPr>
          </w:pPr>
          <w:hyperlink w:anchor="_Toc524429120" w:history="1">
            <w:r w:rsidR="000D3F8D" w:rsidRPr="008905F0">
              <w:rPr>
                <w:rStyle w:val="Hyperlink"/>
                <w:lang w:val="en-ZA"/>
              </w:rPr>
              <w:t>2.1</w:t>
            </w:r>
            <w:r w:rsidR="000D3F8D" w:rsidRPr="008905F0">
              <w:rPr>
                <w:rFonts w:eastAsiaTheme="minorEastAsia"/>
                <w:lang w:val="en-ZA" w:eastAsia="en-ZA"/>
              </w:rPr>
              <w:tab/>
            </w:r>
            <w:r w:rsidR="000D3F8D" w:rsidRPr="008905F0">
              <w:rPr>
                <w:rStyle w:val="Hyperlink"/>
                <w:lang w:val="en-ZA"/>
              </w:rPr>
              <w:t>Ethics</w:t>
            </w:r>
            <w:r w:rsidR="000D3F8D" w:rsidRPr="008905F0">
              <w:rPr>
                <w:webHidden/>
              </w:rPr>
              <w:tab/>
            </w:r>
            <w:r w:rsidR="000D3F8D" w:rsidRPr="008905F0">
              <w:rPr>
                <w:webHidden/>
              </w:rPr>
              <w:fldChar w:fldCharType="begin"/>
            </w:r>
            <w:r w:rsidR="000D3F8D" w:rsidRPr="008905F0">
              <w:rPr>
                <w:webHidden/>
              </w:rPr>
              <w:instrText xml:space="preserve"> PAGEREF _Toc524429120 \h </w:instrText>
            </w:r>
            <w:r w:rsidR="000D3F8D" w:rsidRPr="008905F0">
              <w:rPr>
                <w:webHidden/>
              </w:rPr>
            </w:r>
            <w:r w:rsidR="000D3F8D" w:rsidRPr="008905F0">
              <w:rPr>
                <w:webHidden/>
              </w:rPr>
              <w:fldChar w:fldCharType="separate"/>
            </w:r>
            <w:r w:rsidR="000D3F8D" w:rsidRPr="008905F0">
              <w:rPr>
                <w:webHidden/>
              </w:rPr>
              <w:t>4</w:t>
            </w:r>
            <w:r w:rsidR="000D3F8D" w:rsidRPr="008905F0">
              <w:rPr>
                <w:webHidden/>
              </w:rPr>
              <w:fldChar w:fldCharType="end"/>
            </w:r>
          </w:hyperlink>
        </w:p>
        <w:p w14:paraId="72093CCC" w14:textId="630061F2" w:rsidR="000D3F8D" w:rsidRPr="008905F0" w:rsidRDefault="001D245D">
          <w:pPr>
            <w:pStyle w:val="TOC2"/>
            <w:rPr>
              <w:rFonts w:eastAsiaTheme="minorEastAsia"/>
              <w:lang w:val="en-ZA" w:eastAsia="en-ZA"/>
            </w:rPr>
          </w:pPr>
          <w:hyperlink w:anchor="_Toc524429121" w:history="1">
            <w:r w:rsidR="000D3F8D" w:rsidRPr="008905F0">
              <w:rPr>
                <w:rStyle w:val="Hyperlink"/>
                <w:lang w:val="en-ZA"/>
              </w:rPr>
              <w:t>2.2</w:t>
            </w:r>
            <w:r w:rsidR="000D3F8D" w:rsidRPr="008905F0">
              <w:rPr>
                <w:rFonts w:eastAsiaTheme="minorEastAsia"/>
                <w:lang w:val="en-ZA" w:eastAsia="en-ZA"/>
              </w:rPr>
              <w:tab/>
            </w:r>
            <w:r w:rsidR="000D3F8D" w:rsidRPr="008905F0">
              <w:rPr>
                <w:rStyle w:val="Hyperlink"/>
                <w:lang w:val="en-ZA"/>
              </w:rPr>
              <w:t>Integrity</w:t>
            </w:r>
            <w:r w:rsidR="000D3F8D" w:rsidRPr="008905F0">
              <w:rPr>
                <w:webHidden/>
              </w:rPr>
              <w:tab/>
            </w:r>
            <w:r w:rsidR="000D3F8D" w:rsidRPr="008905F0">
              <w:rPr>
                <w:webHidden/>
              </w:rPr>
              <w:fldChar w:fldCharType="begin"/>
            </w:r>
            <w:r w:rsidR="000D3F8D" w:rsidRPr="008905F0">
              <w:rPr>
                <w:webHidden/>
              </w:rPr>
              <w:instrText xml:space="preserve"> PAGEREF _Toc524429121 \h </w:instrText>
            </w:r>
            <w:r w:rsidR="000D3F8D" w:rsidRPr="008905F0">
              <w:rPr>
                <w:webHidden/>
              </w:rPr>
            </w:r>
            <w:r w:rsidR="000D3F8D" w:rsidRPr="008905F0">
              <w:rPr>
                <w:webHidden/>
              </w:rPr>
              <w:fldChar w:fldCharType="separate"/>
            </w:r>
            <w:r w:rsidR="000D3F8D" w:rsidRPr="008905F0">
              <w:rPr>
                <w:webHidden/>
              </w:rPr>
              <w:t>4</w:t>
            </w:r>
            <w:r w:rsidR="000D3F8D" w:rsidRPr="008905F0">
              <w:rPr>
                <w:webHidden/>
              </w:rPr>
              <w:fldChar w:fldCharType="end"/>
            </w:r>
          </w:hyperlink>
        </w:p>
        <w:p w14:paraId="676E4582" w14:textId="4A56A176" w:rsidR="000D3F8D" w:rsidRPr="008905F0" w:rsidRDefault="001D245D">
          <w:pPr>
            <w:pStyle w:val="TOC2"/>
            <w:rPr>
              <w:rFonts w:eastAsiaTheme="minorEastAsia"/>
              <w:lang w:val="en-ZA" w:eastAsia="en-ZA"/>
            </w:rPr>
          </w:pPr>
          <w:hyperlink w:anchor="_Toc524429122" w:history="1">
            <w:r w:rsidR="000D3F8D" w:rsidRPr="008905F0">
              <w:rPr>
                <w:rStyle w:val="Hyperlink"/>
                <w:lang w:val="en-ZA"/>
              </w:rPr>
              <w:t>2.3</w:t>
            </w:r>
            <w:r w:rsidR="000D3F8D" w:rsidRPr="008905F0">
              <w:rPr>
                <w:rFonts w:eastAsiaTheme="minorEastAsia"/>
                <w:lang w:val="en-ZA" w:eastAsia="en-ZA"/>
              </w:rPr>
              <w:tab/>
            </w:r>
            <w:r w:rsidR="000D3F8D" w:rsidRPr="008905F0">
              <w:rPr>
                <w:rStyle w:val="Hyperlink"/>
                <w:lang w:val="en-ZA"/>
              </w:rPr>
              <w:t>Responsibility</w:t>
            </w:r>
            <w:r w:rsidR="000D3F8D" w:rsidRPr="008905F0">
              <w:rPr>
                <w:webHidden/>
              </w:rPr>
              <w:tab/>
            </w:r>
            <w:r w:rsidR="000D3F8D" w:rsidRPr="008905F0">
              <w:rPr>
                <w:webHidden/>
              </w:rPr>
              <w:fldChar w:fldCharType="begin"/>
            </w:r>
            <w:r w:rsidR="000D3F8D" w:rsidRPr="008905F0">
              <w:rPr>
                <w:webHidden/>
              </w:rPr>
              <w:instrText xml:space="preserve"> PAGEREF _Toc524429122 \h </w:instrText>
            </w:r>
            <w:r w:rsidR="000D3F8D" w:rsidRPr="008905F0">
              <w:rPr>
                <w:webHidden/>
              </w:rPr>
            </w:r>
            <w:r w:rsidR="000D3F8D" w:rsidRPr="008905F0">
              <w:rPr>
                <w:webHidden/>
              </w:rPr>
              <w:fldChar w:fldCharType="separate"/>
            </w:r>
            <w:r w:rsidR="000D3F8D" w:rsidRPr="008905F0">
              <w:rPr>
                <w:webHidden/>
              </w:rPr>
              <w:t>4</w:t>
            </w:r>
            <w:r w:rsidR="000D3F8D" w:rsidRPr="008905F0">
              <w:rPr>
                <w:webHidden/>
              </w:rPr>
              <w:fldChar w:fldCharType="end"/>
            </w:r>
          </w:hyperlink>
        </w:p>
        <w:p w14:paraId="0C6D7F8B" w14:textId="467D7A6C" w:rsidR="000D3F8D" w:rsidRPr="008905F0" w:rsidRDefault="001D245D">
          <w:pPr>
            <w:pStyle w:val="TOC2"/>
            <w:rPr>
              <w:rFonts w:eastAsiaTheme="minorEastAsia"/>
              <w:lang w:val="en-ZA" w:eastAsia="en-ZA"/>
            </w:rPr>
          </w:pPr>
          <w:hyperlink w:anchor="_Toc524429123" w:history="1">
            <w:r w:rsidR="000D3F8D" w:rsidRPr="008905F0">
              <w:rPr>
                <w:rStyle w:val="Hyperlink"/>
                <w:lang w:val="en-ZA"/>
              </w:rPr>
              <w:t>2.4</w:t>
            </w:r>
            <w:r w:rsidR="000D3F8D" w:rsidRPr="008905F0">
              <w:rPr>
                <w:rFonts w:eastAsiaTheme="minorEastAsia"/>
                <w:lang w:val="en-ZA" w:eastAsia="en-ZA"/>
              </w:rPr>
              <w:tab/>
            </w:r>
            <w:r w:rsidR="000D3F8D" w:rsidRPr="008905F0">
              <w:rPr>
                <w:rStyle w:val="Hyperlink"/>
                <w:lang w:val="en-ZA"/>
              </w:rPr>
              <w:t>Transparency</w:t>
            </w:r>
            <w:r w:rsidR="000D3F8D" w:rsidRPr="008905F0">
              <w:rPr>
                <w:webHidden/>
              </w:rPr>
              <w:tab/>
            </w:r>
            <w:r w:rsidR="000D3F8D" w:rsidRPr="008905F0">
              <w:rPr>
                <w:webHidden/>
              </w:rPr>
              <w:fldChar w:fldCharType="begin"/>
            </w:r>
            <w:r w:rsidR="000D3F8D" w:rsidRPr="008905F0">
              <w:rPr>
                <w:webHidden/>
              </w:rPr>
              <w:instrText xml:space="preserve"> PAGEREF _Toc524429123 \h </w:instrText>
            </w:r>
            <w:r w:rsidR="000D3F8D" w:rsidRPr="008905F0">
              <w:rPr>
                <w:webHidden/>
              </w:rPr>
            </w:r>
            <w:r w:rsidR="000D3F8D" w:rsidRPr="008905F0">
              <w:rPr>
                <w:webHidden/>
              </w:rPr>
              <w:fldChar w:fldCharType="separate"/>
            </w:r>
            <w:r w:rsidR="000D3F8D" w:rsidRPr="008905F0">
              <w:rPr>
                <w:webHidden/>
              </w:rPr>
              <w:t>4</w:t>
            </w:r>
            <w:r w:rsidR="000D3F8D" w:rsidRPr="008905F0">
              <w:rPr>
                <w:webHidden/>
              </w:rPr>
              <w:fldChar w:fldCharType="end"/>
            </w:r>
          </w:hyperlink>
        </w:p>
        <w:p w14:paraId="4D47E00C" w14:textId="6ABED0DE" w:rsidR="000D3F8D" w:rsidRPr="008905F0" w:rsidRDefault="001D245D" w:rsidP="000D3F8D">
          <w:pPr>
            <w:pStyle w:val="TOC2"/>
            <w:rPr>
              <w:rFonts w:eastAsiaTheme="minorEastAsia"/>
              <w:lang w:val="en-ZA" w:eastAsia="en-ZA"/>
            </w:rPr>
          </w:pPr>
          <w:hyperlink w:anchor="_Toc524429124" w:history="1">
            <w:r w:rsidR="000D3F8D" w:rsidRPr="008905F0">
              <w:rPr>
                <w:rStyle w:val="Hyperlink"/>
                <w:lang w:val="en-ZA"/>
              </w:rPr>
              <w:t>2.5</w:t>
            </w:r>
            <w:r w:rsidR="000D3F8D" w:rsidRPr="008905F0">
              <w:rPr>
                <w:rFonts w:eastAsiaTheme="minorEastAsia"/>
                <w:lang w:val="en-ZA" w:eastAsia="en-ZA"/>
              </w:rPr>
              <w:tab/>
            </w:r>
            <w:r w:rsidR="000D3F8D" w:rsidRPr="008905F0">
              <w:rPr>
                <w:rStyle w:val="Hyperlink"/>
                <w:lang w:val="en-ZA"/>
              </w:rPr>
              <w:t>Values</w:t>
            </w:r>
            <w:r w:rsidR="000D3F8D" w:rsidRPr="008905F0">
              <w:rPr>
                <w:webHidden/>
              </w:rPr>
              <w:tab/>
            </w:r>
            <w:r w:rsidR="000D3F8D" w:rsidRPr="008905F0">
              <w:rPr>
                <w:webHidden/>
              </w:rPr>
              <w:fldChar w:fldCharType="begin"/>
            </w:r>
            <w:r w:rsidR="000D3F8D" w:rsidRPr="008905F0">
              <w:rPr>
                <w:webHidden/>
              </w:rPr>
              <w:instrText xml:space="preserve"> PAGEREF _Toc524429124 \h </w:instrText>
            </w:r>
            <w:r w:rsidR="000D3F8D" w:rsidRPr="008905F0">
              <w:rPr>
                <w:webHidden/>
              </w:rPr>
            </w:r>
            <w:r w:rsidR="000D3F8D" w:rsidRPr="008905F0">
              <w:rPr>
                <w:webHidden/>
              </w:rPr>
              <w:fldChar w:fldCharType="separate"/>
            </w:r>
            <w:r w:rsidR="000D3F8D" w:rsidRPr="008905F0">
              <w:rPr>
                <w:webHidden/>
              </w:rPr>
              <w:t>4</w:t>
            </w:r>
            <w:r w:rsidR="000D3F8D" w:rsidRPr="008905F0">
              <w:rPr>
                <w:webHidden/>
              </w:rPr>
              <w:fldChar w:fldCharType="end"/>
            </w:r>
          </w:hyperlink>
        </w:p>
        <w:p w14:paraId="79F38308" w14:textId="52259B7D" w:rsidR="000D3F8D" w:rsidRPr="008905F0" w:rsidRDefault="001D245D" w:rsidP="000D3F8D">
          <w:pPr>
            <w:pStyle w:val="TOC2"/>
            <w:rPr>
              <w:rFonts w:eastAsiaTheme="minorEastAsia"/>
              <w:lang w:val="en-ZA" w:eastAsia="en-ZA"/>
            </w:rPr>
          </w:pPr>
          <w:hyperlink w:anchor="_Toc524429126" w:history="1">
            <w:r w:rsidR="000D3F8D" w:rsidRPr="008905F0">
              <w:rPr>
                <w:rStyle w:val="Hyperlink"/>
              </w:rPr>
              <w:t>2.6</w:t>
            </w:r>
            <w:r w:rsidR="000D3F8D" w:rsidRPr="008905F0">
              <w:rPr>
                <w:rFonts w:eastAsiaTheme="minorEastAsia"/>
                <w:lang w:val="en-ZA" w:eastAsia="en-ZA"/>
              </w:rPr>
              <w:tab/>
            </w:r>
            <w:r w:rsidR="000D3F8D" w:rsidRPr="008905F0">
              <w:rPr>
                <w:rStyle w:val="Hyperlink"/>
              </w:rPr>
              <w:t>Governing Body</w:t>
            </w:r>
            <w:r w:rsidR="000D3F8D" w:rsidRPr="008905F0">
              <w:rPr>
                <w:webHidden/>
              </w:rPr>
              <w:tab/>
            </w:r>
            <w:r w:rsidR="000D3F8D" w:rsidRPr="008905F0">
              <w:rPr>
                <w:webHidden/>
              </w:rPr>
              <w:fldChar w:fldCharType="begin"/>
            </w:r>
            <w:r w:rsidR="000D3F8D" w:rsidRPr="008905F0">
              <w:rPr>
                <w:webHidden/>
              </w:rPr>
              <w:instrText xml:space="preserve"> PAGEREF _Toc524429126 \h </w:instrText>
            </w:r>
            <w:r w:rsidR="000D3F8D" w:rsidRPr="008905F0">
              <w:rPr>
                <w:webHidden/>
              </w:rPr>
            </w:r>
            <w:r w:rsidR="000D3F8D" w:rsidRPr="008905F0">
              <w:rPr>
                <w:webHidden/>
              </w:rPr>
              <w:fldChar w:fldCharType="separate"/>
            </w:r>
            <w:r w:rsidR="000D3F8D" w:rsidRPr="008905F0">
              <w:rPr>
                <w:webHidden/>
              </w:rPr>
              <w:t>4</w:t>
            </w:r>
            <w:r w:rsidR="000D3F8D" w:rsidRPr="008905F0">
              <w:rPr>
                <w:webHidden/>
              </w:rPr>
              <w:fldChar w:fldCharType="end"/>
            </w:r>
          </w:hyperlink>
        </w:p>
        <w:p w14:paraId="0DF6CAF0" w14:textId="63DD5D91" w:rsidR="000D3F8D" w:rsidRPr="008905F0" w:rsidRDefault="001D245D">
          <w:pPr>
            <w:pStyle w:val="TOC1"/>
            <w:rPr>
              <w:rFonts w:eastAsiaTheme="minorEastAsia"/>
              <w:b w:val="0"/>
              <w:lang w:val="en-ZA" w:eastAsia="en-ZA"/>
            </w:rPr>
          </w:pPr>
          <w:hyperlink w:anchor="_Toc524429128" w:history="1">
            <w:r w:rsidR="000D3F8D" w:rsidRPr="008905F0">
              <w:rPr>
                <w:rStyle w:val="Hyperlink"/>
                <w:lang w:val="en-ZA"/>
              </w:rPr>
              <w:t>3.</w:t>
            </w:r>
            <w:r w:rsidR="000D3F8D" w:rsidRPr="008905F0">
              <w:rPr>
                <w:rFonts w:eastAsiaTheme="minorEastAsia"/>
                <w:b w:val="0"/>
                <w:lang w:val="en-ZA" w:eastAsia="en-ZA"/>
              </w:rPr>
              <w:tab/>
            </w:r>
            <w:r w:rsidR="000D3F8D" w:rsidRPr="008905F0">
              <w:rPr>
                <w:rStyle w:val="Hyperlink"/>
                <w:lang w:val="en-ZA"/>
              </w:rPr>
              <w:t>POLICY PURPOSE</w:t>
            </w:r>
            <w:r w:rsidR="000D3F8D" w:rsidRPr="008905F0">
              <w:rPr>
                <w:webHidden/>
              </w:rPr>
              <w:tab/>
            </w:r>
            <w:r w:rsidR="000D3F8D" w:rsidRPr="008905F0">
              <w:rPr>
                <w:webHidden/>
              </w:rPr>
              <w:fldChar w:fldCharType="begin"/>
            </w:r>
            <w:r w:rsidR="000D3F8D" w:rsidRPr="008905F0">
              <w:rPr>
                <w:webHidden/>
              </w:rPr>
              <w:instrText xml:space="preserve"> PAGEREF _Toc524429128 \h </w:instrText>
            </w:r>
            <w:r w:rsidR="000D3F8D" w:rsidRPr="008905F0">
              <w:rPr>
                <w:webHidden/>
              </w:rPr>
            </w:r>
            <w:r w:rsidR="000D3F8D" w:rsidRPr="008905F0">
              <w:rPr>
                <w:webHidden/>
              </w:rPr>
              <w:fldChar w:fldCharType="separate"/>
            </w:r>
            <w:r w:rsidR="000D3F8D" w:rsidRPr="008905F0">
              <w:rPr>
                <w:webHidden/>
              </w:rPr>
              <w:t>4</w:t>
            </w:r>
            <w:r w:rsidR="000D3F8D" w:rsidRPr="008905F0">
              <w:rPr>
                <w:webHidden/>
              </w:rPr>
              <w:fldChar w:fldCharType="end"/>
            </w:r>
          </w:hyperlink>
        </w:p>
        <w:p w14:paraId="4FD40492" w14:textId="42925E81" w:rsidR="000D3F8D" w:rsidRPr="008905F0" w:rsidRDefault="001D245D">
          <w:pPr>
            <w:pStyle w:val="TOC1"/>
            <w:rPr>
              <w:rFonts w:eastAsiaTheme="minorEastAsia"/>
              <w:b w:val="0"/>
              <w:lang w:val="en-ZA" w:eastAsia="en-ZA"/>
            </w:rPr>
          </w:pPr>
          <w:hyperlink w:anchor="_Toc524429129" w:history="1">
            <w:r w:rsidR="000D3F8D" w:rsidRPr="008905F0">
              <w:rPr>
                <w:rStyle w:val="Hyperlink"/>
                <w:lang w:val="en-ZA"/>
              </w:rPr>
              <w:t>4.</w:t>
            </w:r>
            <w:r w:rsidR="000D3F8D" w:rsidRPr="008905F0">
              <w:rPr>
                <w:rFonts w:eastAsiaTheme="minorEastAsia"/>
                <w:b w:val="0"/>
                <w:lang w:val="en-ZA" w:eastAsia="en-ZA"/>
              </w:rPr>
              <w:tab/>
            </w:r>
            <w:r w:rsidR="000D3F8D" w:rsidRPr="008905F0">
              <w:rPr>
                <w:rStyle w:val="Hyperlink"/>
                <w:lang w:val="en-ZA"/>
              </w:rPr>
              <w:t>POLICY STATEMENTS</w:t>
            </w:r>
            <w:r w:rsidR="000D3F8D" w:rsidRPr="008905F0">
              <w:rPr>
                <w:webHidden/>
              </w:rPr>
              <w:tab/>
            </w:r>
            <w:r w:rsidR="000D3F8D" w:rsidRPr="008905F0">
              <w:rPr>
                <w:webHidden/>
              </w:rPr>
              <w:fldChar w:fldCharType="begin"/>
            </w:r>
            <w:r w:rsidR="000D3F8D" w:rsidRPr="008905F0">
              <w:rPr>
                <w:webHidden/>
              </w:rPr>
              <w:instrText xml:space="preserve"> PAGEREF _Toc524429129 \h </w:instrText>
            </w:r>
            <w:r w:rsidR="000D3F8D" w:rsidRPr="008905F0">
              <w:rPr>
                <w:webHidden/>
              </w:rPr>
            </w:r>
            <w:r w:rsidR="000D3F8D" w:rsidRPr="008905F0">
              <w:rPr>
                <w:webHidden/>
              </w:rPr>
              <w:fldChar w:fldCharType="separate"/>
            </w:r>
            <w:r w:rsidR="000D3F8D" w:rsidRPr="008905F0">
              <w:rPr>
                <w:webHidden/>
              </w:rPr>
              <w:t>5</w:t>
            </w:r>
            <w:r w:rsidR="000D3F8D" w:rsidRPr="008905F0">
              <w:rPr>
                <w:webHidden/>
              </w:rPr>
              <w:fldChar w:fldCharType="end"/>
            </w:r>
          </w:hyperlink>
        </w:p>
        <w:p w14:paraId="13C03566" w14:textId="1B701777" w:rsidR="000D3F8D" w:rsidRPr="008905F0" w:rsidRDefault="001D245D" w:rsidP="008905F0">
          <w:pPr>
            <w:pStyle w:val="TOC2"/>
            <w:rPr>
              <w:rFonts w:eastAsiaTheme="minorEastAsia"/>
              <w:lang w:val="en-ZA" w:eastAsia="en-ZA"/>
            </w:rPr>
          </w:pPr>
          <w:hyperlink w:anchor="_Toc524429130" w:history="1">
            <w:r w:rsidR="008905F0" w:rsidRPr="008905F0">
              <w:rPr>
                <w:rStyle w:val="Hyperlink"/>
                <w:lang w:val="en-ZA"/>
              </w:rPr>
              <w:t>4.1</w:t>
            </w:r>
            <w:r w:rsidR="008905F0" w:rsidRPr="008905F0">
              <w:rPr>
                <w:rFonts w:eastAsiaTheme="minorEastAsia"/>
                <w:lang w:val="en-ZA" w:eastAsia="en-ZA"/>
              </w:rPr>
              <w:tab/>
            </w:r>
            <w:r w:rsidR="008905F0" w:rsidRPr="008905F0">
              <w:rPr>
                <w:rStyle w:val="Hyperlink"/>
                <w:lang w:val="en-ZA"/>
              </w:rPr>
              <w:t>The Governing Body</w:t>
            </w:r>
            <w:r w:rsidR="008905F0" w:rsidRPr="008905F0">
              <w:rPr>
                <w:webHidden/>
              </w:rPr>
              <w:tab/>
            </w:r>
            <w:r w:rsidR="000D3F8D" w:rsidRPr="008905F0">
              <w:rPr>
                <w:webHidden/>
              </w:rPr>
              <w:fldChar w:fldCharType="begin"/>
            </w:r>
            <w:r w:rsidR="000D3F8D" w:rsidRPr="008905F0">
              <w:rPr>
                <w:webHidden/>
              </w:rPr>
              <w:instrText xml:space="preserve"> PAGEREF _Toc524429130 \h </w:instrText>
            </w:r>
            <w:r w:rsidR="000D3F8D" w:rsidRPr="008905F0">
              <w:rPr>
                <w:webHidden/>
              </w:rPr>
            </w:r>
            <w:r w:rsidR="000D3F8D" w:rsidRPr="008905F0">
              <w:rPr>
                <w:webHidden/>
              </w:rPr>
              <w:fldChar w:fldCharType="separate"/>
            </w:r>
            <w:r w:rsidR="008905F0" w:rsidRPr="008905F0">
              <w:rPr>
                <w:webHidden/>
              </w:rPr>
              <w:t>5</w:t>
            </w:r>
            <w:r w:rsidR="000D3F8D" w:rsidRPr="008905F0">
              <w:rPr>
                <w:webHidden/>
              </w:rPr>
              <w:fldChar w:fldCharType="end"/>
            </w:r>
          </w:hyperlink>
        </w:p>
        <w:p w14:paraId="4FCD5428" w14:textId="00C0A9D1" w:rsidR="000D3F8D" w:rsidRPr="008905F0" w:rsidRDefault="001D245D" w:rsidP="008905F0">
          <w:pPr>
            <w:pStyle w:val="TOC2"/>
            <w:tabs>
              <w:tab w:val="clear" w:pos="880"/>
              <w:tab w:val="left" w:pos="1418"/>
            </w:tabs>
            <w:ind w:firstLine="631"/>
            <w:rPr>
              <w:rFonts w:eastAsiaTheme="minorEastAsia"/>
              <w:lang w:val="en-ZA" w:eastAsia="en-ZA"/>
            </w:rPr>
          </w:pPr>
          <w:hyperlink w:anchor="_Toc524429131" w:history="1">
            <w:r w:rsidR="008905F0" w:rsidRPr="008905F0">
              <w:rPr>
                <w:rStyle w:val="Hyperlink"/>
                <w:lang w:val="en-ZA"/>
              </w:rPr>
              <w:t>4.1.1</w:t>
            </w:r>
            <w:r w:rsidR="008905F0" w:rsidRPr="008905F0">
              <w:rPr>
                <w:rFonts w:eastAsiaTheme="minorEastAsia"/>
                <w:lang w:val="en-ZA" w:eastAsia="en-ZA"/>
              </w:rPr>
              <w:tab/>
            </w:r>
            <w:r w:rsidR="008905F0" w:rsidRPr="008905F0">
              <w:rPr>
                <w:rStyle w:val="Hyperlink"/>
                <w:lang w:val="en-ZA"/>
              </w:rPr>
              <w:t>Integrity</w:t>
            </w:r>
            <w:r w:rsidR="008905F0" w:rsidRPr="008905F0">
              <w:rPr>
                <w:webHidden/>
              </w:rPr>
              <w:tab/>
            </w:r>
            <w:r w:rsidR="000D3F8D" w:rsidRPr="008905F0">
              <w:rPr>
                <w:webHidden/>
              </w:rPr>
              <w:fldChar w:fldCharType="begin"/>
            </w:r>
            <w:r w:rsidR="000D3F8D" w:rsidRPr="008905F0">
              <w:rPr>
                <w:webHidden/>
              </w:rPr>
              <w:instrText xml:space="preserve"> PAGEREF _Toc524429131 \h </w:instrText>
            </w:r>
            <w:r w:rsidR="000D3F8D" w:rsidRPr="008905F0">
              <w:rPr>
                <w:webHidden/>
              </w:rPr>
            </w:r>
            <w:r w:rsidR="000D3F8D" w:rsidRPr="008905F0">
              <w:rPr>
                <w:webHidden/>
              </w:rPr>
              <w:fldChar w:fldCharType="separate"/>
            </w:r>
            <w:r w:rsidR="008905F0" w:rsidRPr="008905F0">
              <w:rPr>
                <w:webHidden/>
              </w:rPr>
              <w:t>5</w:t>
            </w:r>
            <w:r w:rsidR="000D3F8D" w:rsidRPr="008905F0">
              <w:rPr>
                <w:webHidden/>
              </w:rPr>
              <w:fldChar w:fldCharType="end"/>
            </w:r>
          </w:hyperlink>
        </w:p>
        <w:p w14:paraId="13227506" w14:textId="5ED6E5BD" w:rsidR="000D3F8D" w:rsidRPr="008905F0" w:rsidRDefault="001D245D" w:rsidP="008905F0">
          <w:pPr>
            <w:pStyle w:val="TOC2"/>
            <w:tabs>
              <w:tab w:val="clear" w:pos="880"/>
              <w:tab w:val="left" w:pos="1418"/>
            </w:tabs>
            <w:ind w:firstLine="631"/>
            <w:rPr>
              <w:rFonts w:eastAsiaTheme="minorEastAsia"/>
              <w:lang w:val="en-ZA" w:eastAsia="en-ZA"/>
            </w:rPr>
          </w:pPr>
          <w:hyperlink w:anchor="_Toc524429132" w:history="1">
            <w:r w:rsidR="008905F0" w:rsidRPr="008905F0">
              <w:rPr>
                <w:rStyle w:val="Hyperlink"/>
                <w:lang w:val="en-ZA"/>
              </w:rPr>
              <w:t>4.1.2</w:t>
            </w:r>
            <w:r w:rsidR="008905F0" w:rsidRPr="008905F0">
              <w:rPr>
                <w:rFonts w:eastAsiaTheme="minorEastAsia"/>
                <w:lang w:val="en-ZA" w:eastAsia="en-ZA"/>
              </w:rPr>
              <w:tab/>
            </w:r>
            <w:r w:rsidR="008905F0" w:rsidRPr="008905F0">
              <w:rPr>
                <w:rStyle w:val="Hyperlink"/>
                <w:lang w:val="en-ZA"/>
              </w:rPr>
              <w:t>Accountability</w:t>
            </w:r>
            <w:r w:rsidR="008905F0" w:rsidRPr="008905F0">
              <w:rPr>
                <w:webHidden/>
              </w:rPr>
              <w:tab/>
            </w:r>
            <w:r w:rsidR="000D3F8D" w:rsidRPr="008905F0">
              <w:rPr>
                <w:webHidden/>
              </w:rPr>
              <w:fldChar w:fldCharType="begin"/>
            </w:r>
            <w:r w:rsidR="000D3F8D" w:rsidRPr="008905F0">
              <w:rPr>
                <w:webHidden/>
              </w:rPr>
              <w:instrText xml:space="preserve"> PAGEREF _Toc524429132 \h </w:instrText>
            </w:r>
            <w:r w:rsidR="000D3F8D" w:rsidRPr="008905F0">
              <w:rPr>
                <w:webHidden/>
              </w:rPr>
            </w:r>
            <w:r w:rsidR="000D3F8D" w:rsidRPr="008905F0">
              <w:rPr>
                <w:webHidden/>
              </w:rPr>
              <w:fldChar w:fldCharType="separate"/>
            </w:r>
            <w:r w:rsidR="008905F0" w:rsidRPr="008905F0">
              <w:rPr>
                <w:webHidden/>
              </w:rPr>
              <w:t>5</w:t>
            </w:r>
            <w:r w:rsidR="000D3F8D" w:rsidRPr="008905F0">
              <w:rPr>
                <w:webHidden/>
              </w:rPr>
              <w:fldChar w:fldCharType="end"/>
            </w:r>
          </w:hyperlink>
        </w:p>
        <w:p w14:paraId="6163542A" w14:textId="1D55F83B" w:rsidR="000D3F8D" w:rsidRPr="008905F0" w:rsidRDefault="001D245D" w:rsidP="008905F0">
          <w:pPr>
            <w:pStyle w:val="TOC2"/>
            <w:tabs>
              <w:tab w:val="clear" w:pos="880"/>
              <w:tab w:val="left" w:pos="1418"/>
            </w:tabs>
            <w:ind w:firstLine="631"/>
            <w:rPr>
              <w:rFonts w:eastAsiaTheme="minorEastAsia"/>
              <w:lang w:val="en-ZA" w:eastAsia="en-ZA"/>
            </w:rPr>
          </w:pPr>
          <w:hyperlink w:anchor="_Toc524429135" w:history="1">
            <w:r w:rsidR="008905F0" w:rsidRPr="008905F0">
              <w:rPr>
                <w:rStyle w:val="Hyperlink"/>
                <w:lang w:val="en-ZA"/>
              </w:rPr>
              <w:t>4.1.3</w:t>
            </w:r>
            <w:r w:rsidR="008905F0" w:rsidRPr="008905F0">
              <w:rPr>
                <w:rFonts w:eastAsiaTheme="minorEastAsia"/>
                <w:lang w:val="en-ZA" w:eastAsia="en-ZA"/>
              </w:rPr>
              <w:tab/>
            </w:r>
            <w:r w:rsidR="008905F0" w:rsidRPr="008905F0">
              <w:rPr>
                <w:rStyle w:val="Hyperlink"/>
                <w:lang w:val="en-ZA"/>
              </w:rPr>
              <w:t>Transparency</w:t>
            </w:r>
            <w:r w:rsidR="008905F0" w:rsidRPr="008905F0">
              <w:rPr>
                <w:webHidden/>
              </w:rPr>
              <w:tab/>
            </w:r>
            <w:r w:rsidR="000D3F8D" w:rsidRPr="008905F0">
              <w:rPr>
                <w:webHidden/>
              </w:rPr>
              <w:fldChar w:fldCharType="begin"/>
            </w:r>
            <w:r w:rsidR="000D3F8D" w:rsidRPr="008905F0">
              <w:rPr>
                <w:webHidden/>
              </w:rPr>
              <w:instrText xml:space="preserve"> PAGEREF _Toc524429135 \h </w:instrText>
            </w:r>
            <w:r w:rsidR="000D3F8D" w:rsidRPr="008905F0">
              <w:rPr>
                <w:webHidden/>
              </w:rPr>
            </w:r>
            <w:r w:rsidR="000D3F8D" w:rsidRPr="008905F0">
              <w:rPr>
                <w:webHidden/>
              </w:rPr>
              <w:fldChar w:fldCharType="separate"/>
            </w:r>
            <w:r w:rsidR="008905F0" w:rsidRPr="008905F0">
              <w:rPr>
                <w:webHidden/>
              </w:rPr>
              <w:t>5</w:t>
            </w:r>
            <w:r w:rsidR="000D3F8D" w:rsidRPr="008905F0">
              <w:rPr>
                <w:webHidden/>
              </w:rPr>
              <w:fldChar w:fldCharType="end"/>
            </w:r>
          </w:hyperlink>
        </w:p>
        <w:p w14:paraId="42FF392C" w14:textId="6F8120A7" w:rsidR="000D3F8D" w:rsidRPr="008905F0" w:rsidRDefault="001D245D" w:rsidP="008905F0">
          <w:pPr>
            <w:pStyle w:val="TOC2"/>
            <w:tabs>
              <w:tab w:val="clear" w:pos="880"/>
              <w:tab w:val="left" w:pos="1418"/>
            </w:tabs>
            <w:ind w:firstLine="631"/>
            <w:rPr>
              <w:rFonts w:eastAsiaTheme="minorEastAsia"/>
              <w:lang w:val="en-ZA" w:eastAsia="en-ZA"/>
            </w:rPr>
          </w:pPr>
          <w:hyperlink w:anchor="_Toc524429137" w:history="1">
            <w:r w:rsidR="008905F0" w:rsidRPr="008905F0">
              <w:rPr>
                <w:rStyle w:val="Hyperlink"/>
              </w:rPr>
              <w:t>4.1.4</w:t>
            </w:r>
            <w:r w:rsidR="008905F0" w:rsidRPr="008905F0">
              <w:rPr>
                <w:rFonts w:eastAsiaTheme="minorEastAsia"/>
                <w:lang w:val="en-ZA" w:eastAsia="en-ZA"/>
              </w:rPr>
              <w:tab/>
            </w:r>
            <w:r w:rsidR="008905F0" w:rsidRPr="008905F0">
              <w:rPr>
                <w:rStyle w:val="Hyperlink"/>
              </w:rPr>
              <w:t>Responsibility</w:t>
            </w:r>
            <w:r w:rsidR="008905F0" w:rsidRPr="008905F0">
              <w:rPr>
                <w:webHidden/>
              </w:rPr>
              <w:tab/>
            </w:r>
            <w:r w:rsidR="000D3F8D" w:rsidRPr="008905F0">
              <w:rPr>
                <w:webHidden/>
              </w:rPr>
              <w:fldChar w:fldCharType="begin"/>
            </w:r>
            <w:r w:rsidR="000D3F8D" w:rsidRPr="008905F0">
              <w:rPr>
                <w:webHidden/>
              </w:rPr>
              <w:instrText xml:space="preserve"> PAGEREF _Toc524429137 \h </w:instrText>
            </w:r>
            <w:r w:rsidR="000D3F8D" w:rsidRPr="008905F0">
              <w:rPr>
                <w:webHidden/>
              </w:rPr>
            </w:r>
            <w:r w:rsidR="000D3F8D" w:rsidRPr="008905F0">
              <w:rPr>
                <w:webHidden/>
              </w:rPr>
              <w:fldChar w:fldCharType="separate"/>
            </w:r>
            <w:r w:rsidR="008905F0" w:rsidRPr="008905F0">
              <w:rPr>
                <w:webHidden/>
              </w:rPr>
              <w:t>5</w:t>
            </w:r>
            <w:r w:rsidR="000D3F8D" w:rsidRPr="008905F0">
              <w:rPr>
                <w:webHidden/>
              </w:rPr>
              <w:fldChar w:fldCharType="end"/>
            </w:r>
          </w:hyperlink>
        </w:p>
        <w:p w14:paraId="688C9F78" w14:textId="33A5912C" w:rsidR="000D3F8D" w:rsidRPr="008905F0" w:rsidRDefault="001D245D">
          <w:pPr>
            <w:pStyle w:val="TOC2"/>
            <w:rPr>
              <w:rFonts w:eastAsiaTheme="minorEastAsia"/>
              <w:lang w:val="en-ZA" w:eastAsia="en-ZA"/>
            </w:rPr>
          </w:pPr>
          <w:hyperlink w:anchor="_Toc524429141" w:history="1">
            <w:r w:rsidR="008905F0" w:rsidRPr="008905F0">
              <w:rPr>
                <w:rStyle w:val="Hyperlink"/>
                <w:lang w:val="en-ZA"/>
              </w:rPr>
              <w:t>4.2</w:t>
            </w:r>
            <w:r w:rsidR="008905F0" w:rsidRPr="008905F0">
              <w:rPr>
                <w:rFonts w:eastAsiaTheme="minorEastAsia"/>
                <w:lang w:val="en-ZA" w:eastAsia="en-ZA"/>
              </w:rPr>
              <w:tab/>
            </w:r>
            <w:r w:rsidR="00054171">
              <w:rPr>
                <w:rStyle w:val="Hyperlink"/>
                <w:lang w:val="en-ZA"/>
              </w:rPr>
              <w:t>Encouraging</w:t>
            </w:r>
            <w:r w:rsidR="008905F0" w:rsidRPr="008905F0">
              <w:rPr>
                <w:rStyle w:val="Hyperlink"/>
                <w:lang w:val="en-ZA"/>
              </w:rPr>
              <w:t xml:space="preserve"> Ethical Conduct</w:t>
            </w:r>
            <w:r w:rsidR="008905F0" w:rsidRPr="008905F0">
              <w:rPr>
                <w:webHidden/>
              </w:rPr>
              <w:tab/>
            </w:r>
            <w:r w:rsidR="000D3F8D" w:rsidRPr="008905F0">
              <w:rPr>
                <w:webHidden/>
              </w:rPr>
              <w:fldChar w:fldCharType="begin"/>
            </w:r>
            <w:r w:rsidR="000D3F8D" w:rsidRPr="008905F0">
              <w:rPr>
                <w:webHidden/>
              </w:rPr>
              <w:instrText xml:space="preserve"> PAGEREF _Toc524429141 \h </w:instrText>
            </w:r>
            <w:r w:rsidR="000D3F8D" w:rsidRPr="008905F0">
              <w:rPr>
                <w:webHidden/>
              </w:rPr>
            </w:r>
            <w:r w:rsidR="000D3F8D" w:rsidRPr="008905F0">
              <w:rPr>
                <w:webHidden/>
              </w:rPr>
              <w:fldChar w:fldCharType="separate"/>
            </w:r>
            <w:r w:rsidR="008905F0" w:rsidRPr="008905F0">
              <w:rPr>
                <w:webHidden/>
              </w:rPr>
              <w:t>5</w:t>
            </w:r>
            <w:r w:rsidR="000D3F8D" w:rsidRPr="008905F0">
              <w:rPr>
                <w:webHidden/>
              </w:rPr>
              <w:fldChar w:fldCharType="end"/>
            </w:r>
          </w:hyperlink>
        </w:p>
        <w:p w14:paraId="75CEBDD2" w14:textId="5C622048" w:rsidR="000D3F8D" w:rsidRPr="008905F0" w:rsidRDefault="001D245D">
          <w:pPr>
            <w:pStyle w:val="TOC2"/>
            <w:rPr>
              <w:rFonts w:eastAsiaTheme="minorEastAsia"/>
              <w:lang w:val="en-ZA" w:eastAsia="en-ZA"/>
            </w:rPr>
          </w:pPr>
          <w:hyperlink w:anchor="_Toc524429142" w:history="1">
            <w:r w:rsidR="008905F0" w:rsidRPr="008905F0">
              <w:rPr>
                <w:rStyle w:val="Hyperlink"/>
                <w:lang w:val="en-ZA"/>
              </w:rPr>
              <w:t>4.3</w:t>
            </w:r>
            <w:r w:rsidR="008905F0" w:rsidRPr="008905F0">
              <w:rPr>
                <w:rFonts w:eastAsiaTheme="minorEastAsia"/>
                <w:lang w:val="en-ZA" w:eastAsia="en-ZA"/>
              </w:rPr>
              <w:tab/>
            </w:r>
            <w:r w:rsidR="008905F0" w:rsidRPr="008905F0">
              <w:rPr>
                <w:rStyle w:val="Hyperlink"/>
                <w:lang w:val="en-ZA"/>
              </w:rPr>
              <w:t>Social And Ethics Committee</w:t>
            </w:r>
            <w:r w:rsidR="008905F0" w:rsidRPr="008905F0">
              <w:rPr>
                <w:webHidden/>
              </w:rPr>
              <w:tab/>
            </w:r>
            <w:r w:rsidR="000D3F8D" w:rsidRPr="008905F0">
              <w:rPr>
                <w:webHidden/>
              </w:rPr>
              <w:fldChar w:fldCharType="begin"/>
            </w:r>
            <w:r w:rsidR="000D3F8D" w:rsidRPr="008905F0">
              <w:rPr>
                <w:webHidden/>
              </w:rPr>
              <w:instrText xml:space="preserve"> PAGEREF _Toc524429142 \h </w:instrText>
            </w:r>
            <w:r w:rsidR="000D3F8D" w:rsidRPr="008905F0">
              <w:rPr>
                <w:webHidden/>
              </w:rPr>
            </w:r>
            <w:r w:rsidR="000D3F8D" w:rsidRPr="008905F0">
              <w:rPr>
                <w:webHidden/>
              </w:rPr>
              <w:fldChar w:fldCharType="separate"/>
            </w:r>
            <w:r w:rsidR="008905F0" w:rsidRPr="008905F0">
              <w:rPr>
                <w:webHidden/>
              </w:rPr>
              <w:t>5</w:t>
            </w:r>
            <w:r w:rsidR="000D3F8D" w:rsidRPr="008905F0">
              <w:rPr>
                <w:webHidden/>
              </w:rPr>
              <w:fldChar w:fldCharType="end"/>
            </w:r>
          </w:hyperlink>
        </w:p>
        <w:p w14:paraId="76C93AA7" w14:textId="3D93BAB0" w:rsidR="00311B77" w:rsidRPr="000D6BB0" w:rsidRDefault="00311B77" w:rsidP="00044062">
          <w:pPr>
            <w:pStyle w:val="TOC2"/>
            <w:rPr>
              <w:rFonts w:asciiTheme="minorHAnsi" w:eastAsiaTheme="minorEastAsia" w:hAnsiTheme="minorHAnsi" w:cstheme="minorBidi"/>
              <w:sz w:val="22"/>
              <w:lang w:val="en-ZA" w:eastAsia="en-ZA"/>
            </w:rPr>
          </w:pPr>
          <w:r w:rsidRPr="005B1D47">
            <w:rPr>
              <w:b/>
              <w:bCs/>
              <w:lang w:val="en-ZA"/>
            </w:rPr>
            <w:fldChar w:fldCharType="end"/>
          </w:r>
        </w:p>
      </w:sdtContent>
    </w:sdt>
    <w:p w14:paraId="20DC0A30" w14:textId="77777777" w:rsidR="00311B77" w:rsidRPr="004F308F" w:rsidRDefault="00311B77">
      <w:pPr>
        <w:rPr>
          <w:rFonts w:asciiTheme="minorBidi" w:hAnsiTheme="minorBidi" w:cstheme="minorBidi"/>
          <w:sz w:val="18"/>
          <w:szCs w:val="18"/>
          <w:lang w:val="en-ZA"/>
        </w:rPr>
      </w:pPr>
      <w:r w:rsidRPr="004F308F">
        <w:rPr>
          <w:rFonts w:asciiTheme="minorBidi" w:hAnsiTheme="minorBidi" w:cstheme="minorBidi"/>
          <w:sz w:val="18"/>
          <w:szCs w:val="18"/>
          <w:lang w:val="en-ZA"/>
        </w:rPr>
        <w:br w:type="page"/>
      </w:r>
    </w:p>
    <w:p w14:paraId="72F3FF69" w14:textId="32A90CCE" w:rsidR="00E504A3" w:rsidRPr="00E504A3" w:rsidRDefault="0076566B" w:rsidP="001C50B2">
      <w:pPr>
        <w:pStyle w:val="Heading1"/>
        <w:numPr>
          <w:ilvl w:val="0"/>
          <w:numId w:val="41"/>
        </w:numPr>
        <w:spacing w:before="120" w:after="120" w:line="360" w:lineRule="auto"/>
        <w:ind w:left="567" w:hanging="567"/>
        <w:rPr>
          <w:sz w:val="22"/>
          <w:lang w:val="en-ZA"/>
        </w:rPr>
      </w:pPr>
      <w:bookmarkStart w:id="6" w:name="_Toc524429118"/>
      <w:r w:rsidRPr="004F308F">
        <w:rPr>
          <w:sz w:val="22"/>
          <w:lang w:val="en-ZA"/>
        </w:rPr>
        <w:lastRenderedPageBreak/>
        <w:t>INTRODUCTION</w:t>
      </w:r>
      <w:bookmarkEnd w:id="6"/>
    </w:p>
    <w:p w14:paraId="0003219E" w14:textId="75903266" w:rsidR="00E504A3" w:rsidRDefault="00E504A3" w:rsidP="001C50B2">
      <w:pPr>
        <w:pStyle w:val="ListParagraph"/>
        <w:tabs>
          <w:tab w:val="left" w:pos="426"/>
        </w:tabs>
        <w:spacing w:before="120" w:after="120" w:line="360" w:lineRule="auto"/>
        <w:ind w:left="567"/>
        <w:contextualSpacing w:val="0"/>
        <w:jc w:val="both"/>
        <w:rPr>
          <w:rFonts w:ascii="Arial" w:hAnsi="Arial" w:cs="Arial"/>
          <w:bCs/>
          <w:sz w:val="18"/>
          <w:szCs w:val="18"/>
          <w:lang w:val="en-ZA"/>
        </w:rPr>
      </w:pPr>
      <w:r>
        <w:rPr>
          <w:rFonts w:ascii="Arial" w:hAnsi="Arial" w:cs="Arial"/>
          <w:bCs/>
          <w:sz w:val="18"/>
          <w:szCs w:val="18"/>
          <w:lang w:val="en-ZA"/>
        </w:rPr>
        <w:t xml:space="preserve">The organisation </w:t>
      </w:r>
      <w:r w:rsidR="00343286">
        <w:rPr>
          <w:rFonts w:ascii="Arial" w:hAnsi="Arial" w:cs="Arial"/>
          <w:bCs/>
          <w:sz w:val="18"/>
          <w:szCs w:val="18"/>
          <w:lang w:val="en-ZA"/>
        </w:rPr>
        <w:t xml:space="preserve">has always been </w:t>
      </w:r>
      <w:r>
        <w:rPr>
          <w:rFonts w:ascii="Arial" w:hAnsi="Arial" w:cs="Arial"/>
          <w:bCs/>
          <w:sz w:val="18"/>
          <w:szCs w:val="18"/>
          <w:lang w:val="en-ZA"/>
        </w:rPr>
        <w:t xml:space="preserve">committed to </w:t>
      </w:r>
      <w:r w:rsidR="00EA334F">
        <w:rPr>
          <w:rFonts w:ascii="Arial" w:hAnsi="Arial" w:cs="Arial"/>
          <w:bCs/>
          <w:sz w:val="18"/>
          <w:szCs w:val="18"/>
          <w:lang w:val="en-ZA"/>
        </w:rPr>
        <w:t xml:space="preserve">conducting business in an </w:t>
      </w:r>
      <w:r w:rsidR="00343286">
        <w:rPr>
          <w:rFonts w:ascii="Arial" w:hAnsi="Arial" w:cs="Arial"/>
          <w:bCs/>
          <w:sz w:val="18"/>
          <w:szCs w:val="18"/>
          <w:lang w:val="en-ZA"/>
        </w:rPr>
        <w:t>open</w:t>
      </w:r>
      <w:r w:rsidR="00EA334F">
        <w:rPr>
          <w:rFonts w:ascii="Arial" w:hAnsi="Arial" w:cs="Arial"/>
          <w:bCs/>
          <w:sz w:val="18"/>
          <w:szCs w:val="18"/>
          <w:lang w:val="en-ZA"/>
        </w:rPr>
        <w:t xml:space="preserve"> and transparent manner.</w:t>
      </w:r>
      <w:r>
        <w:rPr>
          <w:rFonts w:ascii="Arial" w:hAnsi="Arial" w:cs="Arial"/>
          <w:bCs/>
          <w:sz w:val="18"/>
          <w:szCs w:val="18"/>
          <w:lang w:val="en-ZA"/>
        </w:rPr>
        <w:t xml:space="preserve"> </w:t>
      </w:r>
      <w:r w:rsidR="00343286">
        <w:rPr>
          <w:rFonts w:ascii="Arial" w:hAnsi="Arial" w:cs="Arial"/>
          <w:bCs/>
          <w:sz w:val="18"/>
          <w:szCs w:val="18"/>
          <w:lang w:val="en-ZA"/>
        </w:rPr>
        <w:t>Given the growing importance of ethics and the potential scope for unethical behaviour withi</w:t>
      </w:r>
      <w:r w:rsidR="00464904">
        <w:rPr>
          <w:rFonts w:ascii="Arial" w:hAnsi="Arial" w:cs="Arial"/>
          <w:bCs/>
          <w:sz w:val="18"/>
          <w:szCs w:val="18"/>
          <w:lang w:val="en-ZA"/>
        </w:rPr>
        <w:t>n the workplace</w:t>
      </w:r>
      <w:r w:rsidR="00343286">
        <w:rPr>
          <w:rFonts w:ascii="Arial" w:hAnsi="Arial" w:cs="Arial"/>
          <w:bCs/>
          <w:sz w:val="18"/>
          <w:szCs w:val="18"/>
          <w:lang w:val="en-ZA"/>
        </w:rPr>
        <w:t xml:space="preserve">, it is necessary to further articulate and solidify the organisation’s commitment to establishing an ethical business culture. </w:t>
      </w:r>
      <w:r w:rsidR="00EA334F">
        <w:rPr>
          <w:rFonts w:ascii="Arial" w:hAnsi="Arial" w:cs="Arial"/>
          <w:bCs/>
          <w:sz w:val="18"/>
          <w:szCs w:val="18"/>
          <w:lang w:val="en-ZA"/>
        </w:rPr>
        <w:t>Therefore, this</w:t>
      </w:r>
      <w:r>
        <w:rPr>
          <w:rFonts w:ascii="Arial" w:hAnsi="Arial" w:cs="Arial"/>
          <w:bCs/>
          <w:sz w:val="18"/>
          <w:szCs w:val="18"/>
          <w:lang w:val="en-ZA"/>
        </w:rPr>
        <w:t xml:space="preserve"> policy has been adopted by the members of the governing body, and applies equally to all directors, employees and representatives of the organisation.</w:t>
      </w:r>
    </w:p>
    <w:p w14:paraId="096F78D6" w14:textId="1E6E420F" w:rsidR="002E5CEB" w:rsidRPr="00CA0B97" w:rsidRDefault="00BF432D" w:rsidP="00CA0B97">
      <w:pPr>
        <w:pStyle w:val="ListParagraph"/>
        <w:tabs>
          <w:tab w:val="left" w:pos="426"/>
        </w:tabs>
        <w:spacing w:before="120" w:after="120" w:line="360" w:lineRule="auto"/>
        <w:ind w:left="567"/>
        <w:contextualSpacing w:val="0"/>
        <w:jc w:val="both"/>
        <w:rPr>
          <w:rFonts w:ascii="Arial" w:hAnsi="Arial" w:cs="Arial"/>
          <w:bCs/>
          <w:sz w:val="18"/>
          <w:szCs w:val="18"/>
          <w:lang w:val="en-ZA"/>
        </w:rPr>
      </w:pPr>
      <w:r>
        <w:rPr>
          <w:rFonts w:ascii="Arial" w:hAnsi="Arial" w:cs="Arial"/>
          <w:bCs/>
          <w:sz w:val="18"/>
          <w:szCs w:val="18"/>
          <w:lang w:val="en-ZA"/>
        </w:rPr>
        <w:t xml:space="preserve">The organisation </w:t>
      </w:r>
      <w:r w:rsidR="00D53412">
        <w:rPr>
          <w:rFonts w:ascii="Arial" w:hAnsi="Arial" w:cs="Arial"/>
          <w:bCs/>
          <w:sz w:val="18"/>
          <w:szCs w:val="18"/>
          <w:lang w:val="en-ZA"/>
        </w:rPr>
        <w:t>is committed to establishing and fostering</w:t>
      </w:r>
      <w:r w:rsidR="002E5CEB" w:rsidRPr="004F308F">
        <w:rPr>
          <w:rFonts w:ascii="Arial" w:hAnsi="Arial" w:cs="Arial"/>
          <w:bCs/>
          <w:sz w:val="18"/>
          <w:szCs w:val="18"/>
          <w:lang w:val="en-ZA"/>
        </w:rPr>
        <w:t xml:space="preserve"> ethical and effective leadership by the governing body </w:t>
      </w:r>
      <w:r w:rsidR="00D53412">
        <w:rPr>
          <w:rFonts w:ascii="Arial" w:hAnsi="Arial" w:cs="Arial"/>
          <w:bCs/>
          <w:sz w:val="18"/>
          <w:szCs w:val="18"/>
          <w:lang w:val="en-ZA"/>
        </w:rPr>
        <w:t xml:space="preserve">so as to enable the organisation to </w:t>
      </w:r>
      <w:r w:rsidR="002E5CEB" w:rsidRPr="004F308F">
        <w:rPr>
          <w:rFonts w:ascii="Arial" w:hAnsi="Arial" w:cs="Arial"/>
          <w:bCs/>
          <w:sz w:val="18"/>
          <w:szCs w:val="18"/>
          <w:lang w:val="en-ZA"/>
        </w:rPr>
        <w:t xml:space="preserve">achieve </w:t>
      </w:r>
      <w:r w:rsidR="00BE468C">
        <w:rPr>
          <w:rFonts w:ascii="Arial" w:hAnsi="Arial" w:cs="Arial"/>
          <w:bCs/>
          <w:sz w:val="18"/>
          <w:szCs w:val="18"/>
          <w:lang w:val="en-ZA"/>
        </w:rPr>
        <w:t>a number of identified</w:t>
      </w:r>
      <w:r w:rsidR="002E5CEB" w:rsidRPr="004F308F">
        <w:rPr>
          <w:rFonts w:ascii="Arial" w:hAnsi="Arial" w:cs="Arial"/>
          <w:bCs/>
          <w:sz w:val="18"/>
          <w:szCs w:val="18"/>
          <w:lang w:val="en-ZA"/>
        </w:rPr>
        <w:t xml:space="preserve"> governance outcomes. One of the</w:t>
      </w:r>
      <w:r w:rsidR="00BE468C">
        <w:rPr>
          <w:rFonts w:ascii="Arial" w:hAnsi="Arial" w:cs="Arial"/>
          <w:bCs/>
          <w:sz w:val="18"/>
          <w:szCs w:val="18"/>
          <w:lang w:val="en-ZA"/>
        </w:rPr>
        <w:t xml:space="preserve"> primary outcomes </w:t>
      </w:r>
      <w:r w:rsidR="002E5CEB" w:rsidRPr="004F308F">
        <w:rPr>
          <w:rFonts w:ascii="Arial" w:hAnsi="Arial" w:cs="Arial"/>
          <w:bCs/>
          <w:sz w:val="18"/>
          <w:szCs w:val="18"/>
          <w:lang w:val="en-ZA"/>
        </w:rPr>
        <w:t>is</w:t>
      </w:r>
      <w:r w:rsidR="00A265A8">
        <w:rPr>
          <w:rFonts w:ascii="Arial" w:hAnsi="Arial" w:cs="Arial"/>
          <w:bCs/>
          <w:sz w:val="18"/>
          <w:szCs w:val="18"/>
          <w:lang w:val="en-ZA"/>
        </w:rPr>
        <w:t xml:space="preserve"> the creation of an</w:t>
      </w:r>
      <w:r w:rsidR="00464904">
        <w:rPr>
          <w:rFonts w:ascii="Arial" w:hAnsi="Arial" w:cs="Arial"/>
          <w:bCs/>
          <w:sz w:val="18"/>
          <w:szCs w:val="18"/>
          <w:lang w:val="en-ZA"/>
        </w:rPr>
        <w:t xml:space="preserve"> ethical business culture.</w:t>
      </w:r>
      <w:r w:rsidR="00CA0B97">
        <w:rPr>
          <w:rFonts w:ascii="Arial" w:hAnsi="Arial" w:cs="Arial"/>
          <w:bCs/>
          <w:sz w:val="18"/>
          <w:szCs w:val="18"/>
          <w:lang w:val="en-ZA"/>
        </w:rPr>
        <w:t xml:space="preserve"> </w:t>
      </w:r>
      <w:r w:rsidR="00CA0B97" w:rsidRPr="00CA0B97">
        <w:rPr>
          <w:rFonts w:ascii="Arial" w:hAnsi="Arial" w:cs="Arial"/>
          <w:bCs/>
          <w:sz w:val="18"/>
          <w:szCs w:val="18"/>
          <w:lang w:val="en-ZA"/>
        </w:rPr>
        <w:t>E</w:t>
      </w:r>
      <w:r w:rsidR="002E5CEB" w:rsidRPr="00CA0B97">
        <w:rPr>
          <w:rFonts w:ascii="Arial" w:hAnsi="Arial" w:cs="Arial"/>
          <w:bCs/>
          <w:sz w:val="18"/>
          <w:szCs w:val="18"/>
          <w:lang w:val="en-ZA"/>
        </w:rPr>
        <w:t xml:space="preserve">thical leadership </w:t>
      </w:r>
      <w:r w:rsidR="00CA0B97" w:rsidRPr="00CA0B97">
        <w:rPr>
          <w:rFonts w:ascii="Arial" w:hAnsi="Arial" w:cs="Arial"/>
          <w:bCs/>
          <w:sz w:val="18"/>
          <w:szCs w:val="18"/>
          <w:lang w:val="en-ZA"/>
        </w:rPr>
        <w:t>encompasses values such as honesty</w:t>
      </w:r>
      <w:r w:rsidR="002E5CEB" w:rsidRPr="00CA0B97">
        <w:rPr>
          <w:rFonts w:ascii="Arial" w:hAnsi="Arial" w:cs="Arial"/>
          <w:bCs/>
          <w:sz w:val="18"/>
          <w:szCs w:val="18"/>
          <w:lang w:val="en-ZA"/>
        </w:rPr>
        <w:t>, competence, responsibility, accountability, fairness and transparency.</w:t>
      </w:r>
    </w:p>
    <w:p w14:paraId="3F8772FB" w14:textId="70398F2A" w:rsidR="003F164F" w:rsidRDefault="003F164F" w:rsidP="001C50B2">
      <w:pPr>
        <w:pStyle w:val="ListParagraph"/>
        <w:tabs>
          <w:tab w:val="left" w:pos="426"/>
        </w:tabs>
        <w:spacing w:before="120" w:after="120" w:line="360" w:lineRule="auto"/>
        <w:ind w:left="567"/>
        <w:contextualSpacing w:val="0"/>
        <w:jc w:val="both"/>
        <w:rPr>
          <w:rFonts w:ascii="Arial" w:hAnsi="Arial" w:cs="Arial"/>
          <w:bCs/>
          <w:sz w:val="18"/>
          <w:szCs w:val="18"/>
          <w:lang w:val="en-ZA"/>
        </w:rPr>
      </w:pPr>
      <w:r>
        <w:rPr>
          <w:rFonts w:ascii="Arial" w:hAnsi="Arial" w:cs="Arial"/>
          <w:bCs/>
          <w:sz w:val="18"/>
          <w:szCs w:val="18"/>
          <w:lang w:val="en-ZA"/>
        </w:rPr>
        <w:t>Ethics</w:t>
      </w:r>
      <w:r w:rsidR="00BE468C">
        <w:rPr>
          <w:rFonts w:ascii="Arial" w:hAnsi="Arial" w:cs="Arial"/>
          <w:bCs/>
          <w:sz w:val="18"/>
          <w:szCs w:val="18"/>
          <w:lang w:val="en-ZA"/>
        </w:rPr>
        <w:t xml:space="preserve"> and</w:t>
      </w:r>
      <w:r w:rsidR="00A05BD2">
        <w:rPr>
          <w:rFonts w:ascii="Arial" w:hAnsi="Arial" w:cs="Arial"/>
          <w:bCs/>
          <w:sz w:val="18"/>
          <w:szCs w:val="18"/>
          <w:lang w:val="en-ZA"/>
        </w:rPr>
        <w:t xml:space="preserve"> integrity </w:t>
      </w:r>
      <w:r w:rsidR="00A265A8">
        <w:rPr>
          <w:rFonts w:ascii="Arial" w:hAnsi="Arial" w:cs="Arial"/>
          <w:bCs/>
          <w:sz w:val="18"/>
          <w:szCs w:val="18"/>
          <w:lang w:val="en-ZA"/>
        </w:rPr>
        <w:t>form</w:t>
      </w:r>
      <w:r w:rsidR="00A05BD2">
        <w:rPr>
          <w:rFonts w:ascii="Arial" w:hAnsi="Arial" w:cs="Arial"/>
          <w:bCs/>
          <w:sz w:val="18"/>
          <w:szCs w:val="18"/>
          <w:lang w:val="en-ZA"/>
        </w:rPr>
        <w:t xml:space="preserve"> the foundation of corporate governance, and as such the organisation regards the subject of ethical conduct as the foundation upon which the organisation has structured itself.</w:t>
      </w:r>
      <w:r w:rsidR="004B218D">
        <w:rPr>
          <w:rFonts w:ascii="Arial" w:hAnsi="Arial" w:cs="Arial"/>
          <w:bCs/>
          <w:sz w:val="18"/>
          <w:szCs w:val="18"/>
          <w:lang w:val="en-ZA"/>
        </w:rPr>
        <w:t xml:space="preserve"> </w:t>
      </w:r>
      <w:r w:rsidR="00A265A8">
        <w:rPr>
          <w:rFonts w:ascii="Arial" w:hAnsi="Arial" w:cs="Arial"/>
          <w:bCs/>
          <w:sz w:val="18"/>
          <w:szCs w:val="18"/>
          <w:lang w:val="en-ZA"/>
        </w:rPr>
        <w:t>Given the potential reputational and financial losses that unethical conduct can incur, initiating and entrenching an ethical culture</w:t>
      </w:r>
      <w:r w:rsidR="00343286">
        <w:rPr>
          <w:rFonts w:ascii="Arial" w:hAnsi="Arial" w:cs="Arial"/>
          <w:bCs/>
          <w:sz w:val="18"/>
          <w:szCs w:val="18"/>
          <w:lang w:val="en-ZA"/>
        </w:rPr>
        <w:t xml:space="preserve"> is a necessary organisational goal, one that the organisation takes seriously. </w:t>
      </w:r>
    </w:p>
    <w:p w14:paraId="399C0AFD" w14:textId="41DA96ED" w:rsidR="00107E7E" w:rsidRDefault="00851759" w:rsidP="00AC7316">
      <w:pPr>
        <w:pStyle w:val="ListParagraph"/>
        <w:tabs>
          <w:tab w:val="left" w:pos="426"/>
        </w:tabs>
        <w:spacing w:before="120" w:after="120" w:line="360" w:lineRule="auto"/>
        <w:ind w:left="567"/>
        <w:contextualSpacing w:val="0"/>
        <w:jc w:val="both"/>
        <w:rPr>
          <w:rFonts w:ascii="Arial" w:hAnsi="Arial" w:cs="Arial"/>
          <w:bCs/>
          <w:sz w:val="18"/>
          <w:szCs w:val="18"/>
          <w:lang w:val="en-ZA"/>
        </w:rPr>
      </w:pPr>
      <w:r>
        <w:rPr>
          <w:rFonts w:ascii="Arial" w:hAnsi="Arial" w:cs="Arial"/>
          <w:bCs/>
          <w:sz w:val="18"/>
          <w:szCs w:val="18"/>
          <w:lang w:val="en-ZA"/>
        </w:rPr>
        <w:t>Furthermore, the ethical culture of the governing body and the employees of the organisation, is an absolute requirement in order to ensure that the risk management structure of the organisation is effective.</w:t>
      </w:r>
    </w:p>
    <w:p w14:paraId="724E4F5E" w14:textId="77777777" w:rsidR="004D7CBC" w:rsidRPr="004F308F" w:rsidRDefault="004D7CBC" w:rsidP="001C50B2">
      <w:pPr>
        <w:pStyle w:val="Heading1"/>
        <w:numPr>
          <w:ilvl w:val="0"/>
          <w:numId w:val="41"/>
        </w:numPr>
        <w:spacing w:before="120" w:after="120" w:line="360" w:lineRule="auto"/>
        <w:ind w:left="567" w:hanging="567"/>
        <w:jc w:val="both"/>
        <w:rPr>
          <w:sz w:val="22"/>
          <w:lang w:val="en-ZA"/>
        </w:rPr>
      </w:pPr>
      <w:bookmarkStart w:id="7" w:name="_Toc524429119"/>
      <w:r w:rsidRPr="004F308F">
        <w:rPr>
          <w:sz w:val="22"/>
          <w:lang w:val="en-ZA"/>
        </w:rPr>
        <w:t>DEFINITIONS</w:t>
      </w:r>
      <w:bookmarkEnd w:id="7"/>
    </w:p>
    <w:p w14:paraId="4147BF9C" w14:textId="73369514" w:rsidR="00DF4346" w:rsidRPr="004F308F" w:rsidRDefault="000E22AB" w:rsidP="001C50B2">
      <w:pPr>
        <w:pStyle w:val="Heading2"/>
        <w:numPr>
          <w:ilvl w:val="1"/>
          <w:numId w:val="41"/>
        </w:numPr>
        <w:tabs>
          <w:tab w:val="left" w:pos="993"/>
        </w:tabs>
        <w:spacing w:before="120" w:after="120" w:line="360" w:lineRule="auto"/>
        <w:ind w:left="567" w:hanging="567"/>
        <w:rPr>
          <w:lang w:val="en-ZA"/>
        </w:rPr>
      </w:pPr>
      <w:bookmarkStart w:id="8" w:name="_Toc524429120"/>
      <w:bookmarkStart w:id="9" w:name="_Hlk482620638"/>
      <w:r w:rsidRPr="004F308F">
        <w:rPr>
          <w:lang w:val="en-ZA"/>
        </w:rPr>
        <w:t>Ethics</w:t>
      </w:r>
      <w:bookmarkEnd w:id="8"/>
    </w:p>
    <w:p w14:paraId="788EA440" w14:textId="5939A10F" w:rsidR="00002890" w:rsidRPr="004F308F" w:rsidRDefault="007D59D7" w:rsidP="001C50B2">
      <w:pPr>
        <w:spacing w:before="120" w:after="120" w:line="360" w:lineRule="auto"/>
        <w:ind w:left="567"/>
        <w:jc w:val="both"/>
        <w:rPr>
          <w:rFonts w:ascii="Arial" w:hAnsi="Arial" w:cs="Arial"/>
          <w:bCs/>
          <w:sz w:val="18"/>
          <w:szCs w:val="18"/>
          <w:lang w:val="en-ZA"/>
        </w:rPr>
      </w:pPr>
      <w:r>
        <w:rPr>
          <w:rFonts w:ascii="Arial" w:hAnsi="Arial" w:cs="Arial"/>
          <w:sz w:val="18"/>
          <w:szCs w:val="18"/>
          <w:lang w:val="en-ZA" w:eastAsia="en-US"/>
        </w:rPr>
        <w:t>Ethics refer to moral principles that govern a person’s behaviour or the conducting of an activity.</w:t>
      </w:r>
    </w:p>
    <w:p w14:paraId="134030A0" w14:textId="1BAFC6FF" w:rsidR="00877ADD" w:rsidRPr="004F308F" w:rsidRDefault="001B5288" w:rsidP="001C50B2">
      <w:pPr>
        <w:pStyle w:val="Heading2"/>
        <w:numPr>
          <w:ilvl w:val="1"/>
          <w:numId w:val="41"/>
        </w:numPr>
        <w:tabs>
          <w:tab w:val="left" w:pos="993"/>
        </w:tabs>
        <w:spacing w:before="120" w:after="120" w:line="360" w:lineRule="auto"/>
        <w:ind w:left="567" w:hanging="567"/>
        <w:rPr>
          <w:lang w:val="en-ZA"/>
        </w:rPr>
      </w:pPr>
      <w:bookmarkStart w:id="10" w:name="_Toc524429121"/>
      <w:r w:rsidRPr="004F308F">
        <w:rPr>
          <w:lang w:val="en-ZA"/>
        </w:rPr>
        <w:t>Integrity</w:t>
      </w:r>
      <w:bookmarkEnd w:id="10"/>
    </w:p>
    <w:p w14:paraId="209629E4" w14:textId="011EBBE3" w:rsidR="00002890" w:rsidRPr="004F308F" w:rsidRDefault="007D59D7" w:rsidP="001C50B2">
      <w:pPr>
        <w:spacing w:before="120" w:after="120" w:line="360" w:lineRule="auto"/>
        <w:ind w:left="567"/>
        <w:jc w:val="both"/>
        <w:rPr>
          <w:rFonts w:ascii="Arial" w:hAnsi="Arial" w:cs="Arial"/>
          <w:bCs/>
          <w:sz w:val="18"/>
          <w:szCs w:val="18"/>
          <w:lang w:val="en-ZA"/>
        </w:rPr>
      </w:pPr>
      <w:r>
        <w:rPr>
          <w:rFonts w:ascii="Arial" w:hAnsi="Arial" w:cs="Arial"/>
          <w:bCs/>
          <w:sz w:val="18"/>
          <w:szCs w:val="18"/>
          <w:lang w:val="en-ZA"/>
        </w:rPr>
        <w:t>Integrity means the quality of being honest and having strong moral principles.</w:t>
      </w:r>
    </w:p>
    <w:p w14:paraId="3BD1D969" w14:textId="1AA20BFA" w:rsidR="00DF4346" w:rsidRPr="004F308F" w:rsidRDefault="006A4C02" w:rsidP="001C50B2">
      <w:pPr>
        <w:pStyle w:val="Heading2"/>
        <w:numPr>
          <w:ilvl w:val="1"/>
          <w:numId w:val="41"/>
        </w:numPr>
        <w:tabs>
          <w:tab w:val="left" w:pos="993"/>
        </w:tabs>
        <w:spacing w:before="120" w:after="120" w:line="360" w:lineRule="auto"/>
        <w:ind w:left="567" w:hanging="567"/>
        <w:rPr>
          <w:lang w:val="en-ZA"/>
        </w:rPr>
      </w:pPr>
      <w:bookmarkStart w:id="11" w:name="_Toc524429122"/>
      <w:r w:rsidRPr="004F308F">
        <w:rPr>
          <w:lang w:val="en-ZA"/>
        </w:rPr>
        <w:t>Responsibility</w:t>
      </w:r>
      <w:bookmarkEnd w:id="11"/>
    </w:p>
    <w:p w14:paraId="3B6274AD" w14:textId="61A73CB2" w:rsidR="000549DC" w:rsidRPr="004F308F" w:rsidRDefault="007D59D7" w:rsidP="000549DC">
      <w:pPr>
        <w:tabs>
          <w:tab w:val="left" w:pos="993"/>
        </w:tabs>
        <w:spacing w:before="120" w:after="120" w:line="360" w:lineRule="auto"/>
        <w:ind w:left="567"/>
        <w:jc w:val="both"/>
        <w:rPr>
          <w:rFonts w:ascii="Arial" w:hAnsi="Arial" w:cs="Arial"/>
          <w:bCs/>
          <w:sz w:val="18"/>
          <w:szCs w:val="18"/>
          <w:lang w:val="en-ZA"/>
        </w:rPr>
      </w:pPr>
      <w:r>
        <w:rPr>
          <w:rFonts w:ascii="Arial" w:hAnsi="Arial" w:cs="Arial"/>
          <w:bCs/>
          <w:sz w:val="18"/>
          <w:szCs w:val="18"/>
          <w:lang w:val="en-ZA"/>
        </w:rPr>
        <w:t>Responsibility means the state or fact of having a duty to deal with something and being accountable for any action that you take.</w:t>
      </w:r>
    </w:p>
    <w:p w14:paraId="7B0D80DC" w14:textId="20796AB4" w:rsidR="00DF4346" w:rsidRPr="004F308F" w:rsidRDefault="00632508" w:rsidP="001C50B2">
      <w:pPr>
        <w:pStyle w:val="Heading2"/>
        <w:numPr>
          <w:ilvl w:val="1"/>
          <w:numId w:val="41"/>
        </w:numPr>
        <w:tabs>
          <w:tab w:val="left" w:pos="993"/>
        </w:tabs>
        <w:spacing w:before="120" w:after="120" w:line="360" w:lineRule="auto"/>
        <w:ind w:left="567" w:hanging="567"/>
        <w:rPr>
          <w:lang w:val="en-ZA"/>
        </w:rPr>
      </w:pPr>
      <w:bookmarkStart w:id="12" w:name="_Toc524429123"/>
      <w:r w:rsidRPr="004F308F">
        <w:rPr>
          <w:lang w:val="en-ZA"/>
        </w:rPr>
        <w:t>Transparency</w:t>
      </w:r>
      <w:bookmarkEnd w:id="12"/>
    </w:p>
    <w:p w14:paraId="31EB7F95" w14:textId="0A03D911" w:rsidR="00DF2825" w:rsidRDefault="00632508" w:rsidP="00DF2825">
      <w:pPr>
        <w:spacing w:before="120" w:after="120" w:line="360" w:lineRule="auto"/>
        <w:ind w:left="567"/>
        <w:jc w:val="both"/>
        <w:rPr>
          <w:rFonts w:ascii="Arial" w:hAnsi="Arial" w:cs="Arial"/>
          <w:bCs/>
          <w:sz w:val="18"/>
          <w:szCs w:val="18"/>
          <w:lang w:val="en-ZA"/>
        </w:rPr>
      </w:pPr>
      <w:r w:rsidRPr="004F308F">
        <w:rPr>
          <w:rFonts w:ascii="Arial" w:hAnsi="Arial" w:cs="Arial"/>
          <w:bCs/>
          <w:sz w:val="18"/>
          <w:szCs w:val="18"/>
          <w:lang w:val="en-ZA"/>
        </w:rPr>
        <w:t xml:space="preserve">The exercise of accountability </w:t>
      </w:r>
      <w:r w:rsidR="007D59D7">
        <w:rPr>
          <w:rFonts w:ascii="Arial" w:hAnsi="Arial" w:cs="Arial"/>
          <w:bCs/>
          <w:sz w:val="18"/>
          <w:szCs w:val="18"/>
          <w:lang w:val="en-ZA"/>
        </w:rPr>
        <w:t xml:space="preserve">in such a manner </w:t>
      </w:r>
      <w:r w:rsidRPr="004F308F">
        <w:rPr>
          <w:rFonts w:ascii="Arial" w:hAnsi="Arial" w:cs="Arial"/>
          <w:bCs/>
          <w:sz w:val="18"/>
          <w:szCs w:val="18"/>
          <w:lang w:val="en-ZA"/>
        </w:rPr>
        <w:t xml:space="preserve">that </w:t>
      </w:r>
      <w:r w:rsidR="007D59D7">
        <w:rPr>
          <w:rFonts w:ascii="Arial" w:hAnsi="Arial" w:cs="Arial"/>
          <w:bCs/>
          <w:sz w:val="18"/>
          <w:szCs w:val="18"/>
          <w:lang w:val="en-ZA"/>
        </w:rPr>
        <w:t xml:space="preserve">any decision-making activities are aligned with the organisation’s </w:t>
      </w:r>
      <w:r w:rsidRPr="004F308F">
        <w:rPr>
          <w:rFonts w:ascii="Arial" w:hAnsi="Arial" w:cs="Arial"/>
          <w:bCs/>
          <w:sz w:val="18"/>
          <w:szCs w:val="18"/>
          <w:lang w:val="en-ZA"/>
        </w:rPr>
        <w:t xml:space="preserve">ethical </w:t>
      </w:r>
      <w:r w:rsidR="007D59D7" w:rsidRPr="004F308F">
        <w:rPr>
          <w:rFonts w:ascii="Arial" w:hAnsi="Arial" w:cs="Arial"/>
          <w:bCs/>
          <w:sz w:val="18"/>
          <w:szCs w:val="18"/>
          <w:lang w:val="en-ZA"/>
        </w:rPr>
        <w:t>values</w:t>
      </w:r>
      <w:r w:rsidRPr="004F308F">
        <w:rPr>
          <w:rFonts w:ascii="Arial" w:hAnsi="Arial" w:cs="Arial"/>
          <w:bCs/>
          <w:sz w:val="18"/>
          <w:szCs w:val="18"/>
          <w:lang w:val="en-ZA"/>
        </w:rPr>
        <w:t>.</w:t>
      </w:r>
    </w:p>
    <w:p w14:paraId="6C3F8EAF" w14:textId="0E249FDE" w:rsidR="000549DC" w:rsidRPr="004F308F" w:rsidRDefault="000549DC" w:rsidP="000549DC">
      <w:pPr>
        <w:pStyle w:val="Heading2"/>
        <w:numPr>
          <w:ilvl w:val="1"/>
          <w:numId w:val="41"/>
        </w:numPr>
        <w:spacing w:before="120" w:after="120" w:line="360" w:lineRule="auto"/>
        <w:ind w:left="567" w:hanging="567"/>
        <w:rPr>
          <w:lang w:val="en-ZA"/>
        </w:rPr>
      </w:pPr>
      <w:bookmarkStart w:id="13" w:name="_Toc524429124"/>
      <w:r w:rsidRPr="004F308F">
        <w:rPr>
          <w:lang w:val="en-ZA"/>
        </w:rPr>
        <w:t>Values</w:t>
      </w:r>
      <w:bookmarkEnd w:id="13"/>
    </w:p>
    <w:p w14:paraId="5D51B4F3" w14:textId="3096F6FE" w:rsidR="000549DC" w:rsidRDefault="004304E8" w:rsidP="000549DC">
      <w:pPr>
        <w:pStyle w:val="Heading2"/>
        <w:spacing w:before="120" w:after="120" w:line="360" w:lineRule="auto"/>
        <w:ind w:left="567"/>
        <w:rPr>
          <w:b w:val="0"/>
          <w:sz w:val="18"/>
          <w:lang w:val="en-ZA"/>
        </w:rPr>
      </w:pPr>
      <w:bookmarkStart w:id="14" w:name="_Toc515264732"/>
      <w:bookmarkStart w:id="15" w:name="_Toc515271504"/>
      <w:bookmarkStart w:id="16" w:name="_Toc524429125"/>
      <w:r w:rsidRPr="004F308F">
        <w:rPr>
          <w:b w:val="0"/>
          <w:sz w:val="18"/>
          <w:lang w:val="en-ZA"/>
        </w:rPr>
        <w:t>Principles</w:t>
      </w:r>
      <w:r w:rsidR="000549DC" w:rsidRPr="004F308F">
        <w:rPr>
          <w:b w:val="0"/>
          <w:sz w:val="18"/>
          <w:lang w:val="en-ZA"/>
        </w:rPr>
        <w:t xml:space="preserve"> and </w:t>
      </w:r>
      <w:r>
        <w:rPr>
          <w:b w:val="0"/>
          <w:sz w:val="18"/>
          <w:lang w:val="en-ZA"/>
        </w:rPr>
        <w:t>views</w:t>
      </w:r>
      <w:r w:rsidR="000549DC" w:rsidRPr="004F308F">
        <w:rPr>
          <w:b w:val="0"/>
          <w:sz w:val="18"/>
          <w:lang w:val="en-ZA"/>
        </w:rPr>
        <w:t xml:space="preserve"> </w:t>
      </w:r>
      <w:r>
        <w:rPr>
          <w:b w:val="0"/>
          <w:sz w:val="18"/>
          <w:lang w:val="en-ZA"/>
        </w:rPr>
        <w:t>informing the behaviour of the</w:t>
      </w:r>
      <w:r w:rsidR="000549DC" w:rsidRPr="004F308F">
        <w:rPr>
          <w:b w:val="0"/>
          <w:sz w:val="18"/>
          <w:lang w:val="en-ZA"/>
        </w:rPr>
        <w:t xml:space="preserve"> organisation and </w:t>
      </w:r>
      <w:r>
        <w:rPr>
          <w:b w:val="0"/>
          <w:sz w:val="18"/>
          <w:lang w:val="en-ZA"/>
        </w:rPr>
        <w:t>its employees</w:t>
      </w:r>
      <w:bookmarkEnd w:id="14"/>
      <w:bookmarkEnd w:id="15"/>
      <w:r>
        <w:rPr>
          <w:b w:val="0"/>
          <w:sz w:val="18"/>
          <w:lang w:val="en-ZA"/>
        </w:rPr>
        <w:t>.</w:t>
      </w:r>
      <w:bookmarkEnd w:id="16"/>
    </w:p>
    <w:p w14:paraId="62FD4310" w14:textId="77777777" w:rsidR="000549DC" w:rsidRDefault="000549DC" w:rsidP="000549DC">
      <w:pPr>
        <w:pStyle w:val="Heading2"/>
        <w:numPr>
          <w:ilvl w:val="1"/>
          <w:numId w:val="41"/>
        </w:numPr>
        <w:spacing w:before="120" w:after="120" w:line="360" w:lineRule="auto"/>
        <w:ind w:left="567" w:hanging="567"/>
      </w:pPr>
      <w:bookmarkStart w:id="17" w:name="_Toc524429126"/>
      <w:r>
        <w:t>Governing Body</w:t>
      </w:r>
      <w:bookmarkEnd w:id="17"/>
    </w:p>
    <w:p w14:paraId="6C2FD400" w14:textId="4363A0A2" w:rsidR="000549DC" w:rsidRDefault="000549DC" w:rsidP="000549DC">
      <w:pPr>
        <w:pStyle w:val="Heading2"/>
        <w:spacing w:before="120" w:after="120" w:line="360" w:lineRule="auto"/>
        <w:ind w:left="567"/>
        <w:rPr>
          <w:b w:val="0"/>
          <w:sz w:val="18"/>
        </w:rPr>
      </w:pPr>
      <w:bookmarkStart w:id="18" w:name="_Toc515271506"/>
      <w:bookmarkStart w:id="19" w:name="_Toc524429127"/>
      <w:r>
        <w:rPr>
          <w:b w:val="0"/>
          <w:sz w:val="18"/>
        </w:rPr>
        <w:t>The governing body refers to a person or group of people that govern an organisation, sets directions and hold top management accountable.</w:t>
      </w:r>
      <w:bookmarkEnd w:id="18"/>
      <w:bookmarkEnd w:id="19"/>
    </w:p>
    <w:p w14:paraId="44D9057C" w14:textId="77777777" w:rsidR="00E163D1" w:rsidRPr="004F308F" w:rsidRDefault="00E163D1" w:rsidP="001C50B2">
      <w:pPr>
        <w:pStyle w:val="Heading1"/>
        <w:numPr>
          <w:ilvl w:val="0"/>
          <w:numId w:val="41"/>
        </w:numPr>
        <w:spacing w:before="120" w:after="120" w:line="360" w:lineRule="auto"/>
        <w:ind w:left="567" w:hanging="567"/>
        <w:rPr>
          <w:sz w:val="22"/>
          <w:lang w:val="en-ZA"/>
        </w:rPr>
      </w:pPr>
      <w:bookmarkStart w:id="20" w:name="_Toc524429128"/>
      <w:bookmarkStart w:id="21" w:name="_Hlk482620511"/>
      <w:bookmarkEnd w:id="9"/>
      <w:r w:rsidRPr="004F308F">
        <w:rPr>
          <w:sz w:val="22"/>
          <w:lang w:val="en-ZA"/>
        </w:rPr>
        <w:t>POLICY PURPOSE</w:t>
      </w:r>
      <w:bookmarkEnd w:id="20"/>
    </w:p>
    <w:bookmarkEnd w:id="21"/>
    <w:p w14:paraId="54B45251" w14:textId="65B3B68C" w:rsidR="00953F03" w:rsidRPr="00F9387D" w:rsidRDefault="00EA0FF0" w:rsidP="001C50B2">
      <w:pPr>
        <w:tabs>
          <w:tab w:val="left" w:pos="426"/>
        </w:tabs>
        <w:spacing w:before="120" w:after="120" w:line="360" w:lineRule="auto"/>
        <w:ind w:left="567"/>
        <w:jc w:val="both"/>
        <w:rPr>
          <w:rFonts w:ascii="Arial" w:hAnsi="Arial" w:cs="Arial"/>
          <w:bCs/>
          <w:sz w:val="18"/>
          <w:szCs w:val="18"/>
          <w:lang w:val="en-ZA"/>
        </w:rPr>
      </w:pPr>
      <w:r w:rsidRPr="00F9387D">
        <w:rPr>
          <w:rFonts w:ascii="Arial" w:hAnsi="Arial" w:cs="Arial"/>
          <w:bCs/>
          <w:sz w:val="18"/>
          <w:szCs w:val="18"/>
          <w:lang w:val="en-ZA"/>
        </w:rPr>
        <w:t xml:space="preserve">The organisation recognises that </w:t>
      </w:r>
      <w:r w:rsidR="008601A6" w:rsidRPr="00F9387D">
        <w:rPr>
          <w:rFonts w:ascii="Arial" w:hAnsi="Arial" w:cs="Arial"/>
          <w:bCs/>
          <w:sz w:val="18"/>
          <w:szCs w:val="18"/>
          <w:lang w:val="en-ZA"/>
        </w:rPr>
        <w:t xml:space="preserve">ethical governance </w:t>
      </w:r>
      <w:r w:rsidR="008F3BB0" w:rsidRPr="00F9387D">
        <w:rPr>
          <w:rFonts w:ascii="Arial" w:hAnsi="Arial" w:cs="Arial"/>
          <w:bCs/>
          <w:sz w:val="18"/>
          <w:szCs w:val="18"/>
          <w:lang w:val="en-ZA"/>
        </w:rPr>
        <w:t xml:space="preserve">is imperative </w:t>
      </w:r>
      <w:r w:rsidR="009544BC">
        <w:rPr>
          <w:rFonts w:ascii="Arial" w:hAnsi="Arial" w:cs="Arial"/>
          <w:bCs/>
          <w:sz w:val="18"/>
          <w:szCs w:val="18"/>
          <w:lang w:val="en-ZA"/>
        </w:rPr>
        <w:t>in order to ensure that</w:t>
      </w:r>
      <w:r w:rsidR="008F3BB0" w:rsidRPr="00F9387D">
        <w:rPr>
          <w:rFonts w:ascii="Arial" w:hAnsi="Arial" w:cs="Arial"/>
          <w:bCs/>
          <w:sz w:val="18"/>
          <w:szCs w:val="18"/>
          <w:lang w:val="en-ZA"/>
        </w:rPr>
        <w:t xml:space="preserve"> the organisation’s strategic </w:t>
      </w:r>
      <w:r w:rsidR="00445671" w:rsidRPr="00F9387D">
        <w:rPr>
          <w:rFonts w:ascii="Arial" w:hAnsi="Arial" w:cs="Arial"/>
          <w:bCs/>
          <w:sz w:val="18"/>
          <w:szCs w:val="18"/>
          <w:lang w:val="en-ZA"/>
        </w:rPr>
        <w:t>objectives and outcomes</w:t>
      </w:r>
      <w:r w:rsidR="009544BC">
        <w:rPr>
          <w:rFonts w:ascii="Arial" w:hAnsi="Arial" w:cs="Arial"/>
          <w:bCs/>
          <w:sz w:val="18"/>
          <w:szCs w:val="18"/>
          <w:lang w:val="en-ZA"/>
        </w:rPr>
        <w:t xml:space="preserve"> are achieved</w:t>
      </w:r>
      <w:r w:rsidR="00445671" w:rsidRPr="00F9387D">
        <w:rPr>
          <w:rFonts w:ascii="Arial" w:hAnsi="Arial" w:cs="Arial"/>
          <w:bCs/>
          <w:sz w:val="18"/>
          <w:szCs w:val="18"/>
          <w:lang w:val="en-ZA"/>
        </w:rPr>
        <w:t xml:space="preserve">. In light of the aforementioned, </w:t>
      </w:r>
      <w:r w:rsidRPr="00F9387D">
        <w:rPr>
          <w:rFonts w:ascii="Arial" w:hAnsi="Arial" w:cs="Arial"/>
          <w:bCs/>
          <w:sz w:val="18"/>
          <w:szCs w:val="18"/>
          <w:lang w:val="en-ZA"/>
        </w:rPr>
        <w:t xml:space="preserve">steps must be taken to ensure that policies and procedures </w:t>
      </w:r>
      <w:r w:rsidR="008F3BB0" w:rsidRPr="00F9387D">
        <w:rPr>
          <w:rFonts w:ascii="Arial" w:hAnsi="Arial" w:cs="Arial"/>
          <w:bCs/>
          <w:sz w:val="18"/>
          <w:szCs w:val="18"/>
          <w:lang w:val="en-ZA"/>
        </w:rPr>
        <w:t xml:space="preserve">establishing an ethical culture </w:t>
      </w:r>
      <w:r w:rsidRPr="00F9387D">
        <w:rPr>
          <w:rFonts w:ascii="Arial" w:hAnsi="Arial" w:cs="Arial"/>
          <w:bCs/>
          <w:sz w:val="18"/>
          <w:szCs w:val="18"/>
          <w:lang w:val="en-ZA"/>
        </w:rPr>
        <w:t>are established and maintained in accordance with an explicit governance process whereby the roles and responsibilities of those involved, are clearly defined and separated.</w:t>
      </w:r>
    </w:p>
    <w:p w14:paraId="6E49A408" w14:textId="51C26493" w:rsidR="00DF2825" w:rsidRPr="00F9387D" w:rsidRDefault="00EA0FF0" w:rsidP="000549DC">
      <w:pPr>
        <w:tabs>
          <w:tab w:val="left" w:pos="426"/>
        </w:tabs>
        <w:spacing w:before="120" w:after="120" w:line="360" w:lineRule="auto"/>
        <w:ind w:left="567"/>
        <w:jc w:val="both"/>
        <w:rPr>
          <w:rFonts w:ascii="Arial" w:hAnsi="Arial" w:cs="Arial"/>
          <w:bCs/>
          <w:sz w:val="18"/>
          <w:szCs w:val="18"/>
          <w:lang w:val="en-ZA"/>
        </w:rPr>
      </w:pPr>
      <w:r w:rsidRPr="00F9387D">
        <w:rPr>
          <w:rFonts w:ascii="Arial" w:hAnsi="Arial" w:cs="Arial"/>
          <w:bCs/>
          <w:sz w:val="18"/>
          <w:szCs w:val="18"/>
          <w:lang w:val="en-ZA"/>
        </w:rPr>
        <w:t xml:space="preserve">The main </w:t>
      </w:r>
      <w:r w:rsidR="00523CE3" w:rsidRPr="00F9387D">
        <w:rPr>
          <w:rFonts w:ascii="Arial" w:hAnsi="Arial" w:cs="Arial"/>
          <w:bCs/>
          <w:sz w:val="18"/>
          <w:szCs w:val="18"/>
          <w:lang w:val="en-ZA"/>
        </w:rPr>
        <w:t xml:space="preserve">purpose </w:t>
      </w:r>
      <w:r w:rsidRPr="00F9387D">
        <w:rPr>
          <w:rFonts w:ascii="Arial" w:hAnsi="Arial" w:cs="Arial"/>
          <w:bCs/>
          <w:sz w:val="18"/>
          <w:szCs w:val="18"/>
          <w:lang w:val="en-ZA"/>
        </w:rPr>
        <w:t xml:space="preserve">of this </w:t>
      </w:r>
      <w:r w:rsidR="00F9767B" w:rsidRPr="00F9387D">
        <w:rPr>
          <w:rFonts w:ascii="Arial" w:hAnsi="Arial" w:cs="Arial"/>
          <w:bCs/>
          <w:sz w:val="18"/>
          <w:szCs w:val="18"/>
          <w:lang w:val="en-ZA"/>
        </w:rPr>
        <w:t>Ethical Conduct</w:t>
      </w:r>
      <w:r w:rsidRPr="00F9387D">
        <w:rPr>
          <w:rFonts w:ascii="Arial" w:hAnsi="Arial" w:cs="Arial"/>
          <w:bCs/>
          <w:sz w:val="18"/>
          <w:szCs w:val="18"/>
          <w:lang w:val="en-ZA"/>
        </w:rPr>
        <w:t xml:space="preserve"> policy </w:t>
      </w:r>
      <w:r w:rsidR="00523CE3" w:rsidRPr="00F9387D">
        <w:rPr>
          <w:rFonts w:ascii="Arial" w:hAnsi="Arial" w:cs="Arial"/>
          <w:bCs/>
          <w:sz w:val="18"/>
          <w:szCs w:val="18"/>
          <w:lang w:val="en-ZA"/>
        </w:rPr>
        <w:t>is t</w:t>
      </w:r>
      <w:r w:rsidR="00A45001" w:rsidRPr="00F9387D">
        <w:rPr>
          <w:rFonts w:ascii="Arial" w:hAnsi="Arial" w:cs="Arial"/>
          <w:bCs/>
          <w:sz w:val="18"/>
          <w:szCs w:val="18"/>
          <w:lang w:val="en-ZA"/>
        </w:rPr>
        <w:t>herefore t</w:t>
      </w:r>
      <w:r w:rsidR="00523CE3" w:rsidRPr="00F9387D">
        <w:rPr>
          <w:rFonts w:ascii="Arial" w:hAnsi="Arial" w:cs="Arial"/>
          <w:bCs/>
          <w:sz w:val="18"/>
          <w:szCs w:val="18"/>
          <w:lang w:val="en-ZA"/>
        </w:rPr>
        <w:t xml:space="preserve">o </w:t>
      </w:r>
      <w:r w:rsidR="00813A0D">
        <w:rPr>
          <w:rFonts w:ascii="Arial" w:hAnsi="Arial" w:cs="Arial"/>
          <w:bCs/>
          <w:sz w:val="18"/>
          <w:szCs w:val="18"/>
          <w:lang w:val="en-ZA"/>
        </w:rPr>
        <w:t>enforce</w:t>
      </w:r>
      <w:r w:rsidR="00523CE3" w:rsidRPr="00F9387D">
        <w:rPr>
          <w:rFonts w:ascii="Arial" w:hAnsi="Arial" w:cs="Arial"/>
          <w:bCs/>
          <w:sz w:val="18"/>
          <w:szCs w:val="18"/>
          <w:lang w:val="en-ZA"/>
        </w:rPr>
        <w:t xml:space="preserve"> the organisation’s commitment towards</w:t>
      </w:r>
      <w:r w:rsidR="00A45001" w:rsidRPr="00F9387D">
        <w:rPr>
          <w:rFonts w:ascii="Arial" w:hAnsi="Arial" w:cs="Arial"/>
          <w:bCs/>
          <w:sz w:val="18"/>
          <w:szCs w:val="18"/>
          <w:lang w:val="en-ZA"/>
        </w:rPr>
        <w:t xml:space="preserve"> the Policy Statements and any supplementary Standards, Procedures and Best Practice Principles which provide support and direction to this policy.</w:t>
      </w:r>
    </w:p>
    <w:p w14:paraId="7FA1D82B" w14:textId="395DBA3D" w:rsidR="00A82D78" w:rsidRPr="004F308F" w:rsidRDefault="00A82D78" w:rsidP="001C50B2">
      <w:pPr>
        <w:pStyle w:val="Heading1"/>
        <w:numPr>
          <w:ilvl w:val="0"/>
          <w:numId w:val="41"/>
        </w:numPr>
        <w:spacing w:before="120" w:after="120" w:line="360" w:lineRule="auto"/>
        <w:ind w:left="567" w:hanging="567"/>
        <w:rPr>
          <w:sz w:val="22"/>
          <w:lang w:val="en-ZA"/>
        </w:rPr>
      </w:pPr>
      <w:bookmarkStart w:id="22" w:name="_Toc524429129"/>
      <w:r w:rsidRPr="004F308F">
        <w:rPr>
          <w:sz w:val="22"/>
          <w:lang w:val="en-ZA"/>
        </w:rPr>
        <w:lastRenderedPageBreak/>
        <w:t>POLICY STATEMENTS</w:t>
      </w:r>
      <w:bookmarkEnd w:id="22"/>
    </w:p>
    <w:p w14:paraId="5BBE82F6" w14:textId="482EAF98" w:rsidR="00F9767B" w:rsidRPr="004F308F" w:rsidRDefault="00F9767B" w:rsidP="001C50B2">
      <w:pPr>
        <w:pStyle w:val="Heading2"/>
        <w:spacing w:before="120" w:after="120" w:line="360" w:lineRule="auto"/>
        <w:ind w:left="567" w:hanging="567"/>
        <w:rPr>
          <w:b w:val="0"/>
          <w:szCs w:val="22"/>
          <w:lang w:val="en-ZA"/>
        </w:rPr>
      </w:pPr>
      <w:bookmarkStart w:id="23" w:name="_Toc524429130"/>
      <w:r w:rsidRPr="004F308F">
        <w:rPr>
          <w:szCs w:val="22"/>
          <w:lang w:val="en-ZA"/>
        </w:rPr>
        <w:t>4.1</w:t>
      </w:r>
      <w:r w:rsidRPr="004F308F">
        <w:rPr>
          <w:b w:val="0"/>
          <w:szCs w:val="22"/>
          <w:lang w:val="en-ZA"/>
        </w:rPr>
        <w:tab/>
      </w:r>
      <w:r w:rsidR="009947E3" w:rsidRPr="004F308F">
        <w:rPr>
          <w:szCs w:val="22"/>
          <w:lang w:val="en-ZA"/>
        </w:rPr>
        <w:t>THE GOVERNING BODY</w:t>
      </w:r>
      <w:bookmarkEnd w:id="23"/>
    </w:p>
    <w:p w14:paraId="2F07653F" w14:textId="4BBD769F" w:rsidR="00ED6EA7" w:rsidRPr="004F308F" w:rsidRDefault="00CA0B97" w:rsidP="001C50B2">
      <w:pPr>
        <w:pStyle w:val="ListParagraph"/>
        <w:tabs>
          <w:tab w:val="left" w:pos="1276"/>
        </w:tabs>
        <w:spacing w:before="120" w:after="120" w:line="360" w:lineRule="auto"/>
        <w:ind w:left="567"/>
        <w:contextualSpacing w:val="0"/>
        <w:jc w:val="both"/>
        <w:rPr>
          <w:rFonts w:ascii="Arial" w:hAnsi="Arial" w:cs="Arial"/>
          <w:bCs/>
          <w:sz w:val="18"/>
          <w:szCs w:val="18"/>
          <w:lang w:val="en-ZA"/>
        </w:rPr>
      </w:pPr>
      <w:r>
        <w:rPr>
          <w:rFonts w:ascii="Arial" w:hAnsi="Arial" w:cs="Arial"/>
          <w:bCs/>
          <w:sz w:val="18"/>
          <w:szCs w:val="18"/>
          <w:lang w:val="en-ZA"/>
        </w:rPr>
        <w:t>T</w:t>
      </w:r>
      <w:r w:rsidR="00ED6EA7" w:rsidRPr="004F308F">
        <w:rPr>
          <w:rFonts w:ascii="Arial" w:hAnsi="Arial" w:cs="Arial"/>
          <w:bCs/>
          <w:sz w:val="18"/>
          <w:szCs w:val="18"/>
          <w:lang w:val="en-ZA"/>
        </w:rPr>
        <w:t xml:space="preserve">he organisation commits itself to the following </w:t>
      </w:r>
      <w:r w:rsidR="00F9767B" w:rsidRPr="004F308F">
        <w:rPr>
          <w:rFonts w:ascii="Arial" w:hAnsi="Arial" w:cs="Arial"/>
          <w:bCs/>
          <w:sz w:val="18"/>
          <w:szCs w:val="18"/>
          <w:lang w:val="en-ZA"/>
        </w:rPr>
        <w:t>ethical</w:t>
      </w:r>
      <w:r w:rsidR="00ED6EA7" w:rsidRPr="004F308F">
        <w:rPr>
          <w:rFonts w:ascii="Arial" w:hAnsi="Arial" w:cs="Arial"/>
          <w:bCs/>
          <w:sz w:val="18"/>
          <w:szCs w:val="18"/>
          <w:lang w:val="en-ZA"/>
        </w:rPr>
        <w:t xml:space="preserve"> principles</w:t>
      </w:r>
      <w:r w:rsidR="005C4775" w:rsidRPr="004F308F">
        <w:rPr>
          <w:rFonts w:ascii="Arial" w:hAnsi="Arial" w:cs="Arial"/>
          <w:bCs/>
          <w:sz w:val="18"/>
          <w:szCs w:val="18"/>
          <w:lang w:val="en-ZA"/>
        </w:rPr>
        <w:t xml:space="preserve"> and practices</w:t>
      </w:r>
      <w:r w:rsidR="00ED6EA7" w:rsidRPr="004F308F">
        <w:rPr>
          <w:rFonts w:ascii="Arial" w:hAnsi="Arial" w:cs="Arial"/>
          <w:bCs/>
          <w:sz w:val="18"/>
          <w:szCs w:val="18"/>
          <w:lang w:val="en-ZA"/>
        </w:rPr>
        <w:t>:</w:t>
      </w:r>
    </w:p>
    <w:p w14:paraId="4604D8CD" w14:textId="23CF5240" w:rsidR="000549DC" w:rsidRDefault="000549DC" w:rsidP="00E670B8">
      <w:pPr>
        <w:pStyle w:val="Heading2"/>
        <w:tabs>
          <w:tab w:val="left" w:pos="567"/>
        </w:tabs>
        <w:spacing w:before="120" w:after="120" w:line="360" w:lineRule="auto"/>
        <w:ind w:left="1276" w:hanging="709"/>
        <w:rPr>
          <w:lang w:val="en-ZA"/>
        </w:rPr>
      </w:pPr>
      <w:bookmarkStart w:id="24" w:name="_Toc524429131"/>
      <w:r w:rsidRPr="004F308F">
        <w:rPr>
          <w:lang w:val="en-ZA"/>
        </w:rPr>
        <w:t>4.1.1</w:t>
      </w:r>
      <w:r w:rsidRPr="004F308F">
        <w:rPr>
          <w:lang w:val="en-ZA"/>
        </w:rPr>
        <w:tab/>
        <w:t>INTEGRITY</w:t>
      </w:r>
      <w:bookmarkEnd w:id="24"/>
    </w:p>
    <w:p w14:paraId="639331CC" w14:textId="75D2317B" w:rsidR="00E670B8" w:rsidRPr="00E670B8" w:rsidRDefault="00E670B8" w:rsidP="007B02C9">
      <w:pPr>
        <w:spacing w:before="120" w:after="120" w:line="360" w:lineRule="auto"/>
        <w:ind w:left="1276"/>
        <w:jc w:val="both"/>
        <w:rPr>
          <w:rFonts w:ascii="Arial" w:hAnsi="Arial" w:cs="Arial"/>
          <w:sz w:val="18"/>
          <w:lang w:val="en-ZA"/>
        </w:rPr>
      </w:pPr>
      <w:r>
        <w:rPr>
          <w:rFonts w:ascii="Arial" w:hAnsi="Arial" w:cs="Arial"/>
          <w:sz w:val="18"/>
          <w:lang w:val="en-ZA"/>
        </w:rPr>
        <w:t>Integrity entails the exercise of the organisation’s and its employees’ responsibilities in an honest and transparent manner. This means that the organisation is committed to go beyond every day compliance, and will strive to always implement its policies and practices in an ethically suitable manner.</w:t>
      </w:r>
    </w:p>
    <w:p w14:paraId="6AE3EFAD" w14:textId="3762E624" w:rsidR="00C3059C" w:rsidRPr="004F308F" w:rsidRDefault="00C3059C" w:rsidP="001C50B2">
      <w:pPr>
        <w:pStyle w:val="Heading2"/>
        <w:spacing w:before="120" w:after="120" w:line="360" w:lineRule="auto"/>
        <w:ind w:left="1276" w:hanging="709"/>
        <w:rPr>
          <w:lang w:val="en-ZA"/>
        </w:rPr>
      </w:pPr>
      <w:bookmarkStart w:id="25" w:name="_Toc524429132"/>
      <w:r w:rsidRPr="004F308F">
        <w:rPr>
          <w:lang w:val="en-ZA"/>
        </w:rPr>
        <w:t>4.1.2</w:t>
      </w:r>
      <w:r w:rsidRPr="004F308F">
        <w:rPr>
          <w:lang w:val="en-ZA"/>
        </w:rPr>
        <w:tab/>
        <w:t>ACCOUNTABILITY</w:t>
      </w:r>
      <w:bookmarkEnd w:id="25"/>
    </w:p>
    <w:p w14:paraId="6823C50C" w14:textId="11D7BA37" w:rsidR="00C3059C" w:rsidRPr="004F308F" w:rsidRDefault="00C3059C" w:rsidP="001C50B2">
      <w:pPr>
        <w:pStyle w:val="Heading2"/>
        <w:spacing w:before="120" w:after="120" w:line="360" w:lineRule="auto"/>
        <w:ind w:left="1276"/>
        <w:rPr>
          <w:b w:val="0"/>
          <w:sz w:val="18"/>
          <w:lang w:val="en-ZA"/>
        </w:rPr>
      </w:pPr>
      <w:bookmarkStart w:id="26" w:name="_Toc515264741"/>
      <w:bookmarkStart w:id="27" w:name="_Toc515271515"/>
      <w:bookmarkStart w:id="28" w:name="_Toc524429133"/>
      <w:r w:rsidRPr="004F308F">
        <w:rPr>
          <w:b w:val="0"/>
          <w:sz w:val="18"/>
          <w:lang w:val="en-ZA"/>
        </w:rPr>
        <w:t xml:space="preserve">The members of the governing body </w:t>
      </w:r>
      <w:r w:rsidR="00946C31">
        <w:rPr>
          <w:b w:val="0"/>
          <w:sz w:val="18"/>
          <w:lang w:val="en-ZA"/>
        </w:rPr>
        <w:t>accept</w:t>
      </w:r>
      <w:r w:rsidRPr="004F308F">
        <w:rPr>
          <w:b w:val="0"/>
          <w:sz w:val="18"/>
          <w:lang w:val="en-ZA"/>
        </w:rPr>
        <w:t xml:space="preserve"> that they are accountable for the execution of their responsibilities.</w:t>
      </w:r>
      <w:bookmarkEnd w:id="26"/>
      <w:bookmarkEnd w:id="27"/>
      <w:bookmarkEnd w:id="28"/>
    </w:p>
    <w:p w14:paraId="4239078E" w14:textId="0468EA1D" w:rsidR="00C3059C" w:rsidRPr="004F308F" w:rsidRDefault="0031462A" w:rsidP="001C50B2">
      <w:pPr>
        <w:pStyle w:val="Heading2"/>
        <w:spacing w:before="120" w:after="120" w:line="360" w:lineRule="auto"/>
        <w:ind w:left="1276"/>
        <w:rPr>
          <w:b w:val="0"/>
          <w:sz w:val="18"/>
          <w:lang w:val="en-ZA"/>
        </w:rPr>
      </w:pPr>
      <w:bookmarkStart w:id="29" w:name="_Toc515264742"/>
      <w:bookmarkStart w:id="30" w:name="_Toc515271516"/>
      <w:bookmarkStart w:id="31" w:name="_Toc524429134"/>
      <w:r>
        <w:rPr>
          <w:b w:val="0"/>
          <w:sz w:val="18"/>
          <w:lang w:val="en-ZA"/>
        </w:rPr>
        <w:t>The Governing Body furthermore understands that it may delegate its responsibilities, however, t</w:t>
      </w:r>
      <w:r w:rsidR="00C3059C" w:rsidRPr="004F308F">
        <w:rPr>
          <w:b w:val="0"/>
          <w:sz w:val="18"/>
          <w:lang w:val="en-ZA"/>
        </w:rPr>
        <w:t>h</w:t>
      </w:r>
      <w:r w:rsidR="00A0493D">
        <w:rPr>
          <w:b w:val="0"/>
          <w:sz w:val="18"/>
          <w:lang w:val="en-ZA"/>
        </w:rPr>
        <w:t>e Governing Body will always be accountable for their actions,</w:t>
      </w:r>
      <w:r w:rsidR="00C3059C" w:rsidRPr="004F308F">
        <w:rPr>
          <w:b w:val="0"/>
          <w:sz w:val="18"/>
          <w:lang w:val="en-ZA"/>
        </w:rPr>
        <w:t xml:space="preserve"> </w:t>
      </w:r>
      <w:bookmarkEnd w:id="29"/>
      <w:bookmarkEnd w:id="30"/>
      <w:r>
        <w:rPr>
          <w:b w:val="0"/>
          <w:sz w:val="18"/>
          <w:lang w:val="en-ZA"/>
        </w:rPr>
        <w:t>irrespective of the delegation of these responsibilities. Accountability relating to compliance matters and ethical conduct cannot be superseded by the decision to delegate.</w:t>
      </w:r>
      <w:bookmarkEnd w:id="31"/>
    </w:p>
    <w:p w14:paraId="15AC8322" w14:textId="2F1A6118" w:rsidR="00182986" w:rsidRPr="004F308F" w:rsidRDefault="00182986" w:rsidP="001C50B2">
      <w:pPr>
        <w:pStyle w:val="Heading2"/>
        <w:spacing w:before="120" w:after="120" w:line="360" w:lineRule="auto"/>
        <w:ind w:left="1276" w:hanging="709"/>
        <w:rPr>
          <w:lang w:val="en-ZA"/>
        </w:rPr>
      </w:pPr>
      <w:bookmarkStart w:id="32" w:name="_Toc524429135"/>
      <w:r w:rsidRPr="004F308F">
        <w:rPr>
          <w:lang w:val="en-ZA"/>
        </w:rPr>
        <w:t>4.1.3</w:t>
      </w:r>
      <w:r w:rsidRPr="004F308F">
        <w:rPr>
          <w:lang w:val="en-ZA"/>
        </w:rPr>
        <w:tab/>
        <w:t>TRANSPARENCY</w:t>
      </w:r>
      <w:bookmarkEnd w:id="32"/>
    </w:p>
    <w:p w14:paraId="220BAAC4" w14:textId="17202ECE" w:rsidR="00182986" w:rsidRDefault="00182986" w:rsidP="001C50B2">
      <w:pPr>
        <w:pStyle w:val="Heading2"/>
        <w:tabs>
          <w:tab w:val="left" w:pos="1276"/>
        </w:tabs>
        <w:spacing w:before="120" w:after="120" w:line="360" w:lineRule="auto"/>
        <w:ind w:left="1276"/>
        <w:rPr>
          <w:b w:val="0"/>
          <w:sz w:val="18"/>
          <w:lang w:val="en-ZA"/>
        </w:rPr>
      </w:pPr>
      <w:bookmarkStart w:id="33" w:name="_Toc515264744"/>
      <w:bookmarkStart w:id="34" w:name="_Toc515271518"/>
      <w:bookmarkStart w:id="35" w:name="_Toc524429136"/>
      <w:r w:rsidRPr="004F308F">
        <w:rPr>
          <w:b w:val="0"/>
          <w:sz w:val="18"/>
          <w:lang w:val="en-ZA"/>
        </w:rPr>
        <w:t xml:space="preserve">The members of the governing body are committed to exercising </w:t>
      </w:r>
      <w:r w:rsidR="0038111F">
        <w:rPr>
          <w:b w:val="0"/>
          <w:sz w:val="18"/>
          <w:lang w:val="en-ZA"/>
        </w:rPr>
        <w:t>ethical governance</w:t>
      </w:r>
      <w:r w:rsidRPr="004F308F">
        <w:rPr>
          <w:b w:val="0"/>
          <w:sz w:val="18"/>
          <w:lang w:val="en-ZA"/>
        </w:rPr>
        <w:t xml:space="preserve"> and </w:t>
      </w:r>
      <w:r w:rsidR="0038111F">
        <w:rPr>
          <w:b w:val="0"/>
          <w:sz w:val="18"/>
          <w:lang w:val="en-ZA"/>
        </w:rPr>
        <w:t xml:space="preserve">any </w:t>
      </w:r>
      <w:r w:rsidRPr="004F308F">
        <w:rPr>
          <w:b w:val="0"/>
          <w:sz w:val="18"/>
          <w:lang w:val="en-ZA"/>
        </w:rPr>
        <w:t>responsibilities in a transparent manner.</w:t>
      </w:r>
      <w:bookmarkEnd w:id="33"/>
      <w:bookmarkEnd w:id="34"/>
      <w:bookmarkEnd w:id="35"/>
    </w:p>
    <w:p w14:paraId="037BFACB" w14:textId="126DA03D" w:rsidR="00B9327E" w:rsidRDefault="00B9327E" w:rsidP="001C50B2">
      <w:pPr>
        <w:pStyle w:val="Heading2"/>
        <w:spacing w:before="120" w:after="120" w:line="360" w:lineRule="auto"/>
        <w:ind w:left="1276" w:hanging="709"/>
      </w:pPr>
      <w:bookmarkStart w:id="36" w:name="_Toc524429137"/>
      <w:r>
        <w:t>4.1.4</w:t>
      </w:r>
      <w:r>
        <w:tab/>
        <w:t>RESPONSIBILITY</w:t>
      </w:r>
      <w:bookmarkEnd w:id="36"/>
    </w:p>
    <w:p w14:paraId="12A8FED5" w14:textId="4E3E6137" w:rsidR="00B9327E" w:rsidRDefault="00B9327E" w:rsidP="001C50B2">
      <w:pPr>
        <w:pStyle w:val="Heading2"/>
        <w:spacing w:before="120" w:after="120" w:line="360" w:lineRule="auto"/>
        <w:ind w:left="1276"/>
        <w:rPr>
          <w:b w:val="0"/>
          <w:sz w:val="18"/>
        </w:rPr>
      </w:pPr>
      <w:bookmarkStart w:id="37" w:name="_Toc515264746"/>
      <w:bookmarkStart w:id="38" w:name="_Toc515271520"/>
      <w:bookmarkStart w:id="39" w:name="_Toc524429138"/>
      <w:r>
        <w:rPr>
          <w:b w:val="0"/>
          <w:sz w:val="18"/>
        </w:rPr>
        <w:t xml:space="preserve">The members of the governing body assume responsibility for </w:t>
      </w:r>
      <w:r w:rsidR="00C00661">
        <w:rPr>
          <w:b w:val="0"/>
          <w:sz w:val="18"/>
        </w:rPr>
        <w:t>determining</w:t>
      </w:r>
      <w:r>
        <w:rPr>
          <w:b w:val="0"/>
          <w:sz w:val="18"/>
        </w:rPr>
        <w:t xml:space="preserve"> the direction of the organisation, and will:</w:t>
      </w:r>
      <w:bookmarkEnd w:id="37"/>
      <w:bookmarkEnd w:id="38"/>
      <w:bookmarkEnd w:id="39"/>
    </w:p>
    <w:p w14:paraId="64D3C8CE" w14:textId="36C1FBB4" w:rsidR="00B9327E" w:rsidRDefault="00B9327E" w:rsidP="00FA54BE">
      <w:pPr>
        <w:pStyle w:val="Heading2"/>
        <w:numPr>
          <w:ilvl w:val="0"/>
          <w:numId w:val="49"/>
        </w:numPr>
        <w:spacing w:before="120" w:after="120" w:line="360" w:lineRule="auto"/>
        <w:ind w:left="1560" w:hanging="284"/>
        <w:rPr>
          <w:b w:val="0"/>
          <w:sz w:val="18"/>
        </w:rPr>
      </w:pPr>
      <w:bookmarkStart w:id="40" w:name="_Toc515264747"/>
      <w:bookmarkStart w:id="41" w:name="_Toc515271521"/>
      <w:bookmarkStart w:id="42" w:name="_Toc524429139"/>
      <w:r>
        <w:rPr>
          <w:b w:val="0"/>
          <w:sz w:val="18"/>
        </w:rPr>
        <w:t xml:space="preserve">Approve </w:t>
      </w:r>
      <w:r w:rsidR="00C00661">
        <w:rPr>
          <w:b w:val="0"/>
          <w:sz w:val="18"/>
        </w:rPr>
        <w:t xml:space="preserve">all </w:t>
      </w:r>
      <w:r>
        <w:rPr>
          <w:b w:val="0"/>
          <w:sz w:val="18"/>
        </w:rPr>
        <w:t>policies</w:t>
      </w:r>
      <w:r w:rsidR="00C00661">
        <w:rPr>
          <w:b w:val="0"/>
          <w:sz w:val="18"/>
        </w:rPr>
        <w:t xml:space="preserve"> and regulatory procedures</w:t>
      </w:r>
      <w:r>
        <w:rPr>
          <w:b w:val="0"/>
          <w:sz w:val="18"/>
        </w:rPr>
        <w:t>;</w:t>
      </w:r>
      <w:bookmarkEnd w:id="40"/>
      <w:bookmarkEnd w:id="41"/>
      <w:r w:rsidR="00C00661">
        <w:rPr>
          <w:b w:val="0"/>
          <w:sz w:val="18"/>
        </w:rPr>
        <w:t xml:space="preserve"> and</w:t>
      </w:r>
      <w:bookmarkEnd w:id="42"/>
    </w:p>
    <w:p w14:paraId="2305F854" w14:textId="14A737DD" w:rsidR="00B9327E" w:rsidRDefault="00C00661" w:rsidP="00FA54BE">
      <w:pPr>
        <w:pStyle w:val="Heading2"/>
        <w:numPr>
          <w:ilvl w:val="0"/>
          <w:numId w:val="49"/>
        </w:numPr>
        <w:spacing w:before="120" w:after="120" w:line="360" w:lineRule="auto"/>
        <w:ind w:left="1560" w:hanging="284"/>
        <w:rPr>
          <w:b w:val="0"/>
          <w:sz w:val="18"/>
        </w:rPr>
      </w:pPr>
      <w:bookmarkStart w:id="43" w:name="_Toc515264748"/>
      <w:bookmarkStart w:id="44" w:name="_Toc515271522"/>
      <w:bookmarkStart w:id="45" w:name="_Toc524429140"/>
      <w:r>
        <w:rPr>
          <w:b w:val="0"/>
          <w:sz w:val="18"/>
        </w:rPr>
        <w:t>M</w:t>
      </w:r>
      <w:r w:rsidR="00B9327E">
        <w:rPr>
          <w:b w:val="0"/>
          <w:sz w:val="18"/>
        </w:rPr>
        <w:t>onitor implementation by management</w:t>
      </w:r>
      <w:bookmarkEnd w:id="43"/>
      <w:bookmarkEnd w:id="44"/>
      <w:r>
        <w:rPr>
          <w:b w:val="0"/>
          <w:sz w:val="18"/>
        </w:rPr>
        <w:t>.</w:t>
      </w:r>
      <w:bookmarkEnd w:id="45"/>
    </w:p>
    <w:p w14:paraId="4F969AC4" w14:textId="641EE353" w:rsidR="00794BA9" w:rsidRPr="004F308F" w:rsidRDefault="00794BA9" w:rsidP="001C50B2">
      <w:pPr>
        <w:pStyle w:val="Heading2"/>
        <w:spacing w:before="120" w:after="120" w:line="360" w:lineRule="auto"/>
        <w:ind w:left="567" w:hanging="567"/>
        <w:rPr>
          <w:lang w:val="en-ZA"/>
        </w:rPr>
      </w:pPr>
      <w:bookmarkStart w:id="46" w:name="_Toc524429141"/>
      <w:r w:rsidRPr="004F308F">
        <w:rPr>
          <w:lang w:val="en-ZA"/>
        </w:rPr>
        <w:t>4.2</w:t>
      </w:r>
      <w:r w:rsidRPr="004F308F">
        <w:rPr>
          <w:lang w:val="en-ZA"/>
        </w:rPr>
        <w:tab/>
      </w:r>
      <w:r w:rsidR="008905F0">
        <w:rPr>
          <w:lang w:val="en-ZA"/>
        </w:rPr>
        <w:t>ENCOURAGING</w:t>
      </w:r>
      <w:r w:rsidR="00DD5D3B">
        <w:rPr>
          <w:lang w:val="en-ZA"/>
        </w:rPr>
        <w:t xml:space="preserve"> ETHICAL CONDUCT</w:t>
      </w:r>
      <w:bookmarkEnd w:id="46"/>
    </w:p>
    <w:p w14:paraId="51909DB6" w14:textId="5631AB21" w:rsidR="009947E3" w:rsidRPr="00D931E8" w:rsidRDefault="004F308F" w:rsidP="00FA54BE">
      <w:pPr>
        <w:pStyle w:val="ListParagraph"/>
        <w:numPr>
          <w:ilvl w:val="0"/>
          <w:numId w:val="46"/>
        </w:numPr>
        <w:spacing w:before="120" w:after="120" w:line="360" w:lineRule="auto"/>
        <w:ind w:left="851" w:hanging="284"/>
        <w:contextualSpacing w:val="0"/>
        <w:jc w:val="both"/>
        <w:rPr>
          <w:rFonts w:ascii="Arial" w:hAnsi="Arial" w:cs="Arial"/>
          <w:sz w:val="18"/>
          <w:lang w:val="en-ZA"/>
        </w:rPr>
      </w:pPr>
      <w:r w:rsidRPr="00D931E8">
        <w:rPr>
          <w:rFonts w:ascii="Arial" w:hAnsi="Arial" w:cs="Arial"/>
          <w:sz w:val="18"/>
          <w:lang w:val="en-ZA"/>
        </w:rPr>
        <w:t xml:space="preserve">The </w:t>
      </w:r>
      <w:r w:rsidR="001B536D" w:rsidRPr="00D931E8">
        <w:rPr>
          <w:rFonts w:ascii="Arial" w:hAnsi="Arial" w:cs="Arial"/>
          <w:sz w:val="18"/>
          <w:lang w:val="en-ZA"/>
        </w:rPr>
        <w:t>g</w:t>
      </w:r>
      <w:r w:rsidRPr="00D931E8">
        <w:rPr>
          <w:rFonts w:ascii="Arial" w:hAnsi="Arial" w:cs="Arial"/>
          <w:sz w:val="18"/>
          <w:lang w:val="en-ZA"/>
        </w:rPr>
        <w:t xml:space="preserve">overning </w:t>
      </w:r>
      <w:r w:rsidR="001B536D" w:rsidRPr="00D931E8">
        <w:rPr>
          <w:rFonts w:ascii="Arial" w:hAnsi="Arial" w:cs="Arial"/>
          <w:sz w:val="18"/>
          <w:lang w:val="en-ZA"/>
        </w:rPr>
        <w:t>b</w:t>
      </w:r>
      <w:r w:rsidRPr="00D931E8">
        <w:rPr>
          <w:rFonts w:ascii="Arial" w:hAnsi="Arial" w:cs="Arial"/>
          <w:sz w:val="18"/>
          <w:lang w:val="en-ZA"/>
        </w:rPr>
        <w:t xml:space="preserve">ody is committed to </w:t>
      </w:r>
      <w:r w:rsidR="00DD5D3B">
        <w:rPr>
          <w:rFonts w:ascii="Arial" w:hAnsi="Arial" w:cs="Arial"/>
          <w:sz w:val="18"/>
          <w:lang w:val="en-ZA"/>
        </w:rPr>
        <w:t>implementing policies and procedures</w:t>
      </w:r>
      <w:r w:rsidR="00310C53">
        <w:rPr>
          <w:rFonts w:ascii="Arial" w:hAnsi="Arial" w:cs="Arial"/>
          <w:sz w:val="18"/>
          <w:lang w:val="en-ZA"/>
        </w:rPr>
        <w:t xml:space="preserve"> in such a manner which enhances the execution of ethical conduct by the organisation and its employees.</w:t>
      </w:r>
    </w:p>
    <w:p w14:paraId="6AD11097" w14:textId="094580C2" w:rsidR="00A01515" w:rsidRPr="00D931E8" w:rsidRDefault="00A01515" w:rsidP="00FA54BE">
      <w:pPr>
        <w:pStyle w:val="ListParagraph"/>
        <w:numPr>
          <w:ilvl w:val="0"/>
          <w:numId w:val="46"/>
        </w:numPr>
        <w:spacing w:before="120" w:after="120" w:line="360" w:lineRule="auto"/>
        <w:ind w:left="851" w:hanging="284"/>
        <w:contextualSpacing w:val="0"/>
        <w:jc w:val="both"/>
        <w:rPr>
          <w:rFonts w:ascii="Arial" w:hAnsi="Arial" w:cs="Arial"/>
          <w:sz w:val="18"/>
          <w:lang w:val="en-ZA"/>
        </w:rPr>
      </w:pPr>
      <w:r>
        <w:rPr>
          <w:rFonts w:ascii="Arial" w:hAnsi="Arial" w:cs="Arial"/>
          <w:sz w:val="18"/>
          <w:lang w:val="en-ZA"/>
        </w:rPr>
        <w:t xml:space="preserve">The </w:t>
      </w:r>
      <w:r w:rsidR="009B7DC5">
        <w:rPr>
          <w:rFonts w:ascii="Arial" w:hAnsi="Arial" w:cs="Arial"/>
          <w:sz w:val="18"/>
          <w:lang w:val="en-ZA"/>
        </w:rPr>
        <w:t>organisation will at all times adhere to the applicable regulatory requirements</w:t>
      </w:r>
      <w:r w:rsidR="00D9233F">
        <w:rPr>
          <w:rFonts w:ascii="Arial" w:hAnsi="Arial" w:cs="Arial"/>
          <w:sz w:val="18"/>
          <w:lang w:val="en-ZA"/>
        </w:rPr>
        <w:t xml:space="preserve"> as imposed by legislation, regulations and best practice guidelines.</w:t>
      </w:r>
    </w:p>
    <w:p w14:paraId="248EA291" w14:textId="1D6AE35F" w:rsidR="004F308F" w:rsidRPr="00D931E8" w:rsidRDefault="00851759" w:rsidP="00FA54BE">
      <w:pPr>
        <w:pStyle w:val="ListParagraph"/>
        <w:numPr>
          <w:ilvl w:val="0"/>
          <w:numId w:val="46"/>
        </w:numPr>
        <w:spacing w:before="120" w:after="120" w:line="360" w:lineRule="auto"/>
        <w:ind w:left="851" w:hanging="284"/>
        <w:contextualSpacing w:val="0"/>
        <w:jc w:val="both"/>
        <w:rPr>
          <w:rFonts w:ascii="Arial" w:hAnsi="Arial" w:cs="Arial"/>
          <w:sz w:val="18"/>
          <w:lang w:val="en-ZA"/>
        </w:rPr>
      </w:pPr>
      <w:r>
        <w:rPr>
          <w:rFonts w:ascii="Arial" w:hAnsi="Arial" w:cs="Arial"/>
          <w:sz w:val="18"/>
          <w:lang w:val="en-ZA"/>
        </w:rPr>
        <w:t xml:space="preserve">The ethical </w:t>
      </w:r>
      <w:r w:rsidR="008748D1">
        <w:rPr>
          <w:rFonts w:ascii="Arial" w:hAnsi="Arial" w:cs="Arial"/>
          <w:sz w:val="18"/>
          <w:lang w:val="en-ZA"/>
        </w:rPr>
        <w:t>principles</w:t>
      </w:r>
      <w:r>
        <w:rPr>
          <w:rFonts w:ascii="Arial" w:hAnsi="Arial" w:cs="Arial"/>
          <w:sz w:val="18"/>
          <w:lang w:val="en-ZA"/>
        </w:rPr>
        <w:t xml:space="preserve"> to which the organisation will adhere to</w:t>
      </w:r>
      <w:r w:rsidR="006F5277">
        <w:rPr>
          <w:rFonts w:ascii="Arial" w:hAnsi="Arial" w:cs="Arial"/>
          <w:sz w:val="18"/>
          <w:lang w:val="en-ZA"/>
        </w:rPr>
        <w:t xml:space="preserve"> are contained in the code of conduct of the organisation.</w:t>
      </w:r>
    </w:p>
    <w:p w14:paraId="16805B6C" w14:textId="52E627AF" w:rsidR="00663F2B" w:rsidRPr="00D931E8" w:rsidRDefault="00663F2B" w:rsidP="00FA54BE">
      <w:pPr>
        <w:pStyle w:val="ListParagraph"/>
        <w:numPr>
          <w:ilvl w:val="0"/>
          <w:numId w:val="46"/>
        </w:numPr>
        <w:spacing w:before="120" w:after="120" w:line="360" w:lineRule="auto"/>
        <w:ind w:left="851" w:hanging="284"/>
        <w:contextualSpacing w:val="0"/>
        <w:jc w:val="both"/>
        <w:rPr>
          <w:rFonts w:ascii="Arial" w:hAnsi="Arial" w:cs="Arial"/>
          <w:sz w:val="18"/>
          <w:lang w:val="en-ZA"/>
        </w:rPr>
      </w:pPr>
      <w:r w:rsidRPr="00D931E8">
        <w:rPr>
          <w:rFonts w:ascii="Arial" w:hAnsi="Arial" w:cs="Arial"/>
          <w:sz w:val="18"/>
          <w:lang w:val="en-ZA"/>
        </w:rPr>
        <w:t>The employees of the organisation are instrumental in order to achieve the effective implementation of an ethical culture within the organisation.</w:t>
      </w:r>
      <w:r w:rsidR="00FC5ABF" w:rsidRPr="00D931E8">
        <w:rPr>
          <w:rFonts w:ascii="Arial" w:hAnsi="Arial" w:cs="Arial"/>
          <w:sz w:val="18"/>
          <w:lang w:val="en-ZA"/>
        </w:rPr>
        <w:t xml:space="preserve"> The governing body will therefore ensure that all employees have familiarised themselves with any policy and code </w:t>
      </w:r>
      <w:r w:rsidR="00387158" w:rsidRPr="00D931E8">
        <w:rPr>
          <w:rFonts w:ascii="Arial" w:hAnsi="Arial" w:cs="Arial"/>
          <w:sz w:val="18"/>
          <w:lang w:val="en-ZA"/>
        </w:rPr>
        <w:t xml:space="preserve">of </w:t>
      </w:r>
      <w:r w:rsidR="00FC5ABF" w:rsidRPr="00D931E8">
        <w:rPr>
          <w:rFonts w:ascii="Arial" w:hAnsi="Arial" w:cs="Arial"/>
          <w:sz w:val="18"/>
          <w:lang w:val="en-ZA"/>
        </w:rPr>
        <w:t>conduct which aims to enhance the organisation’s ethical culture.</w:t>
      </w:r>
      <w:r w:rsidR="00387158" w:rsidRPr="00D931E8">
        <w:rPr>
          <w:rFonts w:ascii="Arial" w:hAnsi="Arial" w:cs="Arial"/>
          <w:sz w:val="18"/>
          <w:lang w:val="en-ZA"/>
        </w:rPr>
        <w:t xml:space="preserve"> The aforementioned will be achieved by creating awareness and establishing the appropriate training and induction </w:t>
      </w:r>
      <w:r w:rsidR="00147E4E" w:rsidRPr="00D931E8">
        <w:rPr>
          <w:rFonts w:ascii="Arial" w:hAnsi="Arial" w:cs="Arial"/>
          <w:sz w:val="18"/>
          <w:lang w:val="en-ZA"/>
        </w:rPr>
        <w:t>programmes.</w:t>
      </w:r>
    </w:p>
    <w:p w14:paraId="386A2AF9" w14:textId="24D7DC53" w:rsidR="005803D6" w:rsidRPr="00D931E8" w:rsidRDefault="001B536D" w:rsidP="00FA54BE">
      <w:pPr>
        <w:pStyle w:val="ListParagraph"/>
        <w:numPr>
          <w:ilvl w:val="0"/>
          <w:numId w:val="46"/>
        </w:numPr>
        <w:spacing w:before="120" w:after="120" w:line="360" w:lineRule="auto"/>
        <w:ind w:left="851" w:hanging="284"/>
        <w:contextualSpacing w:val="0"/>
        <w:jc w:val="both"/>
        <w:rPr>
          <w:rFonts w:ascii="Arial" w:hAnsi="Arial" w:cs="Arial"/>
          <w:sz w:val="18"/>
          <w:lang w:val="en-ZA"/>
        </w:rPr>
      </w:pPr>
      <w:r w:rsidRPr="00D931E8">
        <w:rPr>
          <w:rFonts w:ascii="Arial" w:hAnsi="Arial" w:cs="Arial"/>
          <w:sz w:val="18"/>
          <w:lang w:val="en-ZA"/>
        </w:rPr>
        <w:t>The governing body will delegate to management the responsibility of ensuring that the implementation and execution of the abovementioned codes of conduct and ethics policies are seen to be done.</w:t>
      </w:r>
      <w:r w:rsidR="00A15622" w:rsidRPr="00D931E8">
        <w:rPr>
          <w:rFonts w:ascii="Arial" w:hAnsi="Arial" w:cs="Arial"/>
          <w:sz w:val="18"/>
          <w:lang w:val="en-ZA"/>
        </w:rPr>
        <w:t xml:space="preserve"> </w:t>
      </w:r>
      <w:r w:rsidR="005803D6" w:rsidRPr="00D931E8">
        <w:rPr>
          <w:rFonts w:ascii="Arial" w:hAnsi="Arial" w:cs="Arial"/>
          <w:sz w:val="18"/>
          <w:lang w:val="en-ZA"/>
        </w:rPr>
        <w:t xml:space="preserve">Despite the </w:t>
      </w:r>
      <w:r w:rsidR="00A15622" w:rsidRPr="00D931E8">
        <w:rPr>
          <w:rFonts w:ascii="Arial" w:hAnsi="Arial" w:cs="Arial"/>
          <w:sz w:val="18"/>
          <w:lang w:val="en-ZA"/>
        </w:rPr>
        <w:t>aforementioned</w:t>
      </w:r>
      <w:r w:rsidR="005803D6" w:rsidRPr="00D931E8">
        <w:rPr>
          <w:rFonts w:ascii="Arial" w:hAnsi="Arial" w:cs="Arial"/>
          <w:sz w:val="18"/>
          <w:lang w:val="en-ZA"/>
        </w:rPr>
        <w:t xml:space="preserve"> delegation, the governing</w:t>
      </w:r>
      <w:r w:rsidR="00A15622" w:rsidRPr="00D931E8">
        <w:rPr>
          <w:rFonts w:ascii="Arial" w:hAnsi="Arial" w:cs="Arial"/>
          <w:sz w:val="18"/>
          <w:lang w:val="en-ZA"/>
        </w:rPr>
        <w:t xml:space="preserve"> body</w:t>
      </w:r>
      <w:r w:rsidR="005803D6" w:rsidRPr="00D931E8">
        <w:rPr>
          <w:rFonts w:ascii="Arial" w:hAnsi="Arial" w:cs="Arial"/>
          <w:sz w:val="18"/>
          <w:lang w:val="en-ZA"/>
        </w:rPr>
        <w:t xml:space="preserve"> will still exercise ongoing oversight of </w:t>
      </w:r>
      <w:r w:rsidR="0015391A">
        <w:rPr>
          <w:rFonts w:ascii="Arial" w:hAnsi="Arial" w:cs="Arial"/>
          <w:sz w:val="18"/>
          <w:lang w:val="en-ZA"/>
        </w:rPr>
        <w:t xml:space="preserve">managing </w:t>
      </w:r>
      <w:r w:rsidR="005803D6" w:rsidRPr="00D931E8">
        <w:rPr>
          <w:rFonts w:ascii="Arial" w:hAnsi="Arial" w:cs="Arial"/>
          <w:sz w:val="18"/>
          <w:lang w:val="en-ZA"/>
        </w:rPr>
        <w:t>ethics</w:t>
      </w:r>
      <w:r w:rsidR="00A15622" w:rsidRPr="00D931E8">
        <w:rPr>
          <w:rFonts w:ascii="Arial" w:hAnsi="Arial" w:cs="Arial"/>
          <w:sz w:val="18"/>
          <w:lang w:val="en-ZA"/>
        </w:rPr>
        <w:t xml:space="preserve"> within the organisation</w:t>
      </w:r>
      <w:r w:rsidR="005803D6" w:rsidRPr="00D931E8">
        <w:rPr>
          <w:rFonts w:ascii="Arial" w:hAnsi="Arial" w:cs="Arial"/>
          <w:sz w:val="18"/>
          <w:lang w:val="en-ZA"/>
        </w:rPr>
        <w:t>, with specific reference to the monitoring of adherence to the organisation’s ethical standards by employees.</w:t>
      </w:r>
    </w:p>
    <w:p w14:paraId="208A69EE" w14:textId="29FD970F" w:rsidR="00B146C6" w:rsidRPr="00D931E8" w:rsidRDefault="00B146C6" w:rsidP="00FA54BE">
      <w:pPr>
        <w:pStyle w:val="ListParagraph"/>
        <w:numPr>
          <w:ilvl w:val="0"/>
          <w:numId w:val="46"/>
        </w:numPr>
        <w:spacing w:before="120" w:after="120" w:line="360" w:lineRule="auto"/>
        <w:ind w:left="851" w:hanging="284"/>
        <w:contextualSpacing w:val="0"/>
        <w:jc w:val="both"/>
        <w:rPr>
          <w:rFonts w:ascii="Arial" w:hAnsi="Arial" w:cs="Arial"/>
          <w:sz w:val="18"/>
          <w:lang w:val="en-ZA"/>
        </w:rPr>
      </w:pPr>
      <w:r w:rsidRPr="00D931E8">
        <w:rPr>
          <w:rFonts w:ascii="Arial" w:hAnsi="Arial" w:cs="Arial"/>
          <w:sz w:val="18"/>
          <w:lang w:val="en-ZA"/>
        </w:rPr>
        <w:t xml:space="preserve">An ethical culture is </w:t>
      </w:r>
      <w:r w:rsidR="005B210F">
        <w:rPr>
          <w:rFonts w:ascii="Arial" w:hAnsi="Arial" w:cs="Arial"/>
          <w:sz w:val="18"/>
          <w:lang w:val="en-ZA"/>
        </w:rPr>
        <w:t>largely</w:t>
      </w:r>
      <w:r w:rsidRPr="00D931E8">
        <w:rPr>
          <w:rFonts w:ascii="Arial" w:hAnsi="Arial" w:cs="Arial"/>
          <w:sz w:val="18"/>
          <w:lang w:val="en-ZA"/>
        </w:rPr>
        <w:t xml:space="preserve"> dependent </w:t>
      </w:r>
      <w:r w:rsidR="00DC7D26" w:rsidRPr="00D931E8">
        <w:rPr>
          <w:rFonts w:ascii="Arial" w:hAnsi="Arial" w:cs="Arial"/>
          <w:sz w:val="18"/>
          <w:lang w:val="en-ZA"/>
        </w:rPr>
        <w:t xml:space="preserve">on compliance with the regulatory requirements which are applicable to the organisation. The </w:t>
      </w:r>
      <w:r w:rsidR="005B210F">
        <w:rPr>
          <w:rFonts w:ascii="Arial" w:hAnsi="Arial" w:cs="Arial"/>
          <w:sz w:val="18"/>
          <w:lang w:val="en-ZA"/>
        </w:rPr>
        <w:t>governing body</w:t>
      </w:r>
      <w:r w:rsidR="00DC7D26" w:rsidRPr="00D931E8">
        <w:rPr>
          <w:rFonts w:ascii="Arial" w:hAnsi="Arial" w:cs="Arial"/>
          <w:sz w:val="18"/>
          <w:lang w:val="en-ZA"/>
        </w:rPr>
        <w:t xml:space="preserve"> therefore re</w:t>
      </w:r>
      <w:r w:rsidR="0015391A">
        <w:rPr>
          <w:rFonts w:ascii="Arial" w:hAnsi="Arial" w:cs="Arial"/>
          <w:sz w:val="18"/>
          <w:lang w:val="en-ZA"/>
        </w:rPr>
        <w:t>-</w:t>
      </w:r>
      <w:r w:rsidR="00DC7D26" w:rsidRPr="00D931E8">
        <w:rPr>
          <w:rFonts w:ascii="Arial" w:hAnsi="Arial" w:cs="Arial"/>
          <w:sz w:val="18"/>
          <w:lang w:val="en-ZA"/>
        </w:rPr>
        <w:t xml:space="preserve">emphasises </w:t>
      </w:r>
      <w:r w:rsidR="005B210F">
        <w:rPr>
          <w:rFonts w:ascii="Arial" w:hAnsi="Arial" w:cs="Arial"/>
          <w:sz w:val="18"/>
          <w:lang w:val="en-ZA"/>
        </w:rPr>
        <w:t>the organisation’s</w:t>
      </w:r>
      <w:r w:rsidR="00DC7D26" w:rsidRPr="00D931E8">
        <w:rPr>
          <w:rFonts w:ascii="Arial" w:hAnsi="Arial" w:cs="Arial"/>
          <w:sz w:val="18"/>
          <w:lang w:val="en-ZA"/>
        </w:rPr>
        <w:t xml:space="preserve"> commitment to the </w:t>
      </w:r>
      <w:r w:rsidR="005B210F">
        <w:rPr>
          <w:rFonts w:ascii="Arial" w:hAnsi="Arial" w:cs="Arial"/>
          <w:sz w:val="18"/>
          <w:lang w:val="en-ZA"/>
        </w:rPr>
        <w:t xml:space="preserve">established </w:t>
      </w:r>
      <w:r w:rsidR="00DC7D26" w:rsidRPr="00D931E8">
        <w:rPr>
          <w:rFonts w:ascii="Arial" w:hAnsi="Arial" w:cs="Arial"/>
          <w:sz w:val="18"/>
          <w:lang w:val="en-ZA"/>
        </w:rPr>
        <w:t>compliance function within the organisation. Any non-compliance with regulatory requirements will be seen as unethical conduct, which may result in immediate dismissal.</w:t>
      </w:r>
    </w:p>
    <w:p w14:paraId="693D7330" w14:textId="4BCC8DFE" w:rsidR="00A82D78" w:rsidRPr="004F308F" w:rsidRDefault="00F9767B" w:rsidP="001C50B2">
      <w:pPr>
        <w:pStyle w:val="Heading2"/>
        <w:keepNext w:val="0"/>
        <w:widowControl w:val="0"/>
        <w:spacing w:before="120" w:after="120" w:line="360" w:lineRule="auto"/>
        <w:ind w:left="567" w:hanging="567"/>
        <w:rPr>
          <w:lang w:val="en-ZA"/>
        </w:rPr>
      </w:pPr>
      <w:bookmarkStart w:id="47" w:name="_Toc524429142"/>
      <w:r w:rsidRPr="004F308F">
        <w:rPr>
          <w:lang w:val="en-ZA"/>
        </w:rPr>
        <w:t>4.</w:t>
      </w:r>
      <w:r w:rsidR="004636C1">
        <w:rPr>
          <w:lang w:val="en-ZA"/>
        </w:rPr>
        <w:t>3</w:t>
      </w:r>
      <w:r w:rsidRPr="004F308F">
        <w:rPr>
          <w:lang w:val="en-ZA"/>
        </w:rPr>
        <w:tab/>
        <w:t>SOCIAL AND ETHICS COMMITTEE</w:t>
      </w:r>
      <w:bookmarkEnd w:id="47"/>
    </w:p>
    <w:p w14:paraId="1501AD26" w14:textId="27E7BE35" w:rsidR="00F9767B" w:rsidRDefault="00DF3A24" w:rsidP="00FA54BE">
      <w:pPr>
        <w:pStyle w:val="Heading2"/>
        <w:keepNext w:val="0"/>
        <w:widowControl w:val="0"/>
        <w:numPr>
          <w:ilvl w:val="0"/>
          <w:numId w:val="48"/>
        </w:numPr>
        <w:spacing w:before="120" w:after="120" w:line="360" w:lineRule="auto"/>
        <w:ind w:left="851" w:hanging="284"/>
        <w:rPr>
          <w:b w:val="0"/>
          <w:sz w:val="18"/>
        </w:rPr>
      </w:pPr>
      <w:bookmarkStart w:id="48" w:name="_Toc515264752"/>
      <w:bookmarkStart w:id="49" w:name="_Toc515271526"/>
      <w:bookmarkStart w:id="50" w:name="_Toc524429143"/>
      <w:r>
        <w:rPr>
          <w:b w:val="0"/>
          <w:sz w:val="18"/>
        </w:rPr>
        <w:t xml:space="preserve">The organisation is aware that the Companies Act 71 of 2008 imposes an obligation on certain organisations to appoint a </w:t>
      </w:r>
      <w:r>
        <w:rPr>
          <w:b w:val="0"/>
          <w:sz w:val="18"/>
        </w:rPr>
        <w:lastRenderedPageBreak/>
        <w:t xml:space="preserve">social and ethics committee. According to regulation 43(1) of the Companies Act, only companies listed </w:t>
      </w:r>
      <w:r w:rsidR="00E21DB9">
        <w:rPr>
          <w:b w:val="0"/>
          <w:sz w:val="18"/>
        </w:rPr>
        <w:t>on the JSE and state-owned companies are required to appoint a social and ethics committee.</w:t>
      </w:r>
      <w:bookmarkEnd w:id="48"/>
      <w:bookmarkEnd w:id="49"/>
      <w:r w:rsidR="00EB6DBF">
        <w:rPr>
          <w:b w:val="0"/>
          <w:sz w:val="18"/>
        </w:rPr>
        <w:t>, however in order to enhance the ethical culture within the organisation, it is committed towards establishing a Social and Ethics Committee.</w:t>
      </w:r>
      <w:bookmarkEnd w:id="50"/>
    </w:p>
    <w:bookmarkStart w:id="51" w:name="_Toc515271528"/>
    <w:bookmarkStart w:id="52" w:name="_Toc524429144"/>
    <w:p w14:paraId="22EE377E" w14:textId="69023BD3" w:rsidR="00666101" w:rsidRDefault="00666101" w:rsidP="00666101">
      <w:pPr>
        <w:pStyle w:val="Heading2"/>
        <w:keepNext w:val="0"/>
        <w:widowControl w:val="0"/>
        <w:spacing w:before="120" w:after="120" w:line="360" w:lineRule="auto"/>
        <w:ind w:left="567"/>
        <w:rPr>
          <w:b w:val="0"/>
          <w:sz w:val="18"/>
        </w:rPr>
      </w:pPr>
      <w:r>
        <w:rPr>
          <w:b w:val="0"/>
          <w:noProof/>
          <w:sz w:val="18"/>
        </w:rPr>
        <mc:AlternateContent>
          <mc:Choice Requires="wps">
            <w:drawing>
              <wp:anchor distT="0" distB="0" distL="114300" distR="114300" simplePos="0" relativeHeight="251662336" behindDoc="0" locked="0" layoutInCell="1" allowOverlap="1" wp14:anchorId="749FF44D" wp14:editId="5204FFF7">
                <wp:simplePos x="0" y="0"/>
                <wp:positionH relativeFrom="margin">
                  <wp:align>center</wp:align>
                </wp:positionH>
                <wp:positionV relativeFrom="paragraph">
                  <wp:posOffset>3534</wp:posOffset>
                </wp:positionV>
                <wp:extent cx="1439186" cy="333955"/>
                <wp:effectExtent l="0" t="0" r="8890" b="9525"/>
                <wp:wrapNone/>
                <wp:docPr id="2" name="Rectangle: Rounded Corners 2"/>
                <wp:cNvGraphicFramePr/>
                <a:graphic xmlns:a="http://schemas.openxmlformats.org/drawingml/2006/main">
                  <a:graphicData uri="http://schemas.microsoft.com/office/word/2010/wordprocessingShape">
                    <wps:wsp>
                      <wps:cNvSpPr/>
                      <wps:spPr>
                        <a:xfrm>
                          <a:off x="0" y="0"/>
                          <a:ext cx="1439186" cy="333955"/>
                        </a:xfrm>
                        <a:prstGeom prst="roundRect">
                          <a:avLst/>
                        </a:prstGeom>
                        <a:solidFill>
                          <a:schemeClr val="bg1">
                            <a:lumMod val="7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77114232" w14:textId="02BCC1DA" w:rsidR="00666101" w:rsidRPr="006D4A7E" w:rsidRDefault="00666101" w:rsidP="00666101">
                            <w:pPr>
                              <w:jc w:val="center"/>
                              <w:rPr>
                                <w:b/>
                                <w:color w:val="000000" w:themeColor="text1"/>
                              </w:rPr>
                            </w:pPr>
                            <w:r w:rsidRPr="006D4A7E">
                              <w:rPr>
                                <w:b/>
                                <w:color w:val="000000" w:themeColor="text1"/>
                              </w:rPr>
                              <w:t>GOVERNING 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FF44D" id="Rectangle: Rounded Corners 2" o:spid="_x0000_s1028" style="position:absolute;left:0;text-align:left;margin-left:0;margin-top:.3pt;width:113.3pt;height:26.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" fillcolor="#bfbfbf [2412]" stroked="f" strokeweight="1pt">
                <v:stroke joinstyle="miter"/>
                <v:textbox>
                  <w:txbxContent>
                    <w:p w14:paraId="77114232" w14:textId="02BCC1DA" w:rsidR="00666101" w:rsidRPr="006D4A7E" w:rsidRDefault="00666101" w:rsidP="00666101">
                      <w:pPr>
                        <w:jc w:val="center"/>
                        <w:rPr>
                          <w:b/>
                          <w:color w:val="000000" w:themeColor="text1"/>
                        </w:rPr>
                      </w:pPr>
                      <w:r w:rsidRPr="006D4A7E">
                        <w:rPr>
                          <w:b/>
                          <w:color w:val="000000" w:themeColor="text1"/>
                        </w:rPr>
                        <w:t>GOVERNING BODY</w:t>
                      </w:r>
                    </w:p>
                  </w:txbxContent>
                </v:textbox>
                <w10:wrap anchorx="margin"/>
              </v:roundrect>
            </w:pict>
          </mc:Fallback>
        </mc:AlternateContent>
      </w:r>
      <w:bookmarkEnd w:id="51"/>
      <w:bookmarkEnd w:id="52"/>
    </w:p>
    <w:bookmarkStart w:id="53" w:name="_Toc515271529"/>
    <w:bookmarkStart w:id="54" w:name="_Toc524429145"/>
    <w:p w14:paraId="030F1828" w14:textId="6B821B20" w:rsidR="00666101" w:rsidRDefault="00192678" w:rsidP="00666101">
      <w:pPr>
        <w:pStyle w:val="Heading2"/>
        <w:keepNext w:val="0"/>
        <w:widowControl w:val="0"/>
        <w:spacing w:before="120" w:after="120" w:line="360" w:lineRule="auto"/>
        <w:ind w:left="567"/>
        <w:rPr>
          <w:b w:val="0"/>
          <w:sz w:val="18"/>
        </w:rPr>
      </w:pPr>
      <w:r>
        <w:rPr>
          <w:b w:val="0"/>
          <w:noProof/>
          <w:sz w:val="18"/>
        </w:rPr>
        <mc:AlternateContent>
          <mc:Choice Requires="wps">
            <w:drawing>
              <wp:anchor distT="0" distB="0" distL="114300" distR="114300" simplePos="0" relativeHeight="251673600" behindDoc="0" locked="0" layoutInCell="1" allowOverlap="1" wp14:anchorId="7957853F" wp14:editId="6DCFD47F">
                <wp:simplePos x="0" y="0"/>
                <wp:positionH relativeFrom="column">
                  <wp:posOffset>4907256</wp:posOffset>
                </wp:positionH>
                <wp:positionV relativeFrom="paragraph">
                  <wp:posOffset>208740</wp:posOffset>
                </wp:positionV>
                <wp:extent cx="0" cy="195015"/>
                <wp:effectExtent l="76200" t="0" r="57150" b="52705"/>
                <wp:wrapNone/>
                <wp:docPr id="22" name="Straight Arrow Connector 22"/>
                <wp:cNvGraphicFramePr/>
                <a:graphic xmlns:a="http://schemas.openxmlformats.org/drawingml/2006/main">
                  <a:graphicData uri="http://schemas.microsoft.com/office/word/2010/wordprocessingShape">
                    <wps:wsp>
                      <wps:cNvCnPr/>
                      <wps:spPr>
                        <a:xfrm>
                          <a:off x="0" y="0"/>
                          <a:ext cx="0" cy="195015"/>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type w14:anchorId="1126F474" id="_x0000_t32" coordsize="21600,21600" o:spt="32" o:oned="t" path="m,l21600,21600e" filled="f">
                <v:path arrowok="t" fillok="f" o:connecttype="none"/>
                <o:lock v:ext="edit" shapetype="t"/>
              </v:shapetype>
              <v:shape id="Straight Arrow Connector 22" o:spid="_x0000_s1026" type="#_x0000_t32" style="position:absolute;margin-left:386.4pt;margin-top:16.45pt;width:0;height:15.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" strokecolor="#a5a5a5 [3206]" strokeweight="1.5pt">
                <v:stroke endarrow="block" joinstyle="miter"/>
              </v:shape>
            </w:pict>
          </mc:Fallback>
        </mc:AlternateContent>
      </w:r>
      <w:r>
        <w:rPr>
          <w:b w:val="0"/>
          <w:noProof/>
          <w:sz w:val="18"/>
        </w:rPr>
        <mc:AlternateContent>
          <mc:Choice Requires="wps">
            <w:drawing>
              <wp:anchor distT="0" distB="0" distL="114300" distR="114300" simplePos="0" relativeHeight="251672576" behindDoc="0" locked="0" layoutInCell="1" allowOverlap="1" wp14:anchorId="7D6F6994" wp14:editId="56280D75">
                <wp:simplePos x="0" y="0"/>
                <wp:positionH relativeFrom="column">
                  <wp:posOffset>1834699</wp:posOffset>
                </wp:positionH>
                <wp:positionV relativeFrom="paragraph">
                  <wp:posOffset>208740</wp:posOffset>
                </wp:positionV>
                <wp:extent cx="0" cy="195015"/>
                <wp:effectExtent l="76200" t="0" r="57150" b="52705"/>
                <wp:wrapNone/>
                <wp:docPr id="19" name="Straight Arrow Connector 19"/>
                <wp:cNvGraphicFramePr/>
                <a:graphic xmlns:a="http://schemas.openxmlformats.org/drawingml/2006/main">
                  <a:graphicData uri="http://schemas.microsoft.com/office/word/2010/wordprocessingShape">
                    <wps:wsp>
                      <wps:cNvCnPr/>
                      <wps:spPr>
                        <a:xfrm>
                          <a:off x="0" y="0"/>
                          <a:ext cx="0" cy="195015"/>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 w14:anchorId="7A01FF99" id="Straight Arrow Connector 19" o:spid="_x0000_s1026" type="#_x0000_t32" style="position:absolute;margin-left:144.45pt;margin-top:16.45pt;width:0;height:15.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" strokecolor="#a5a5a5 [3206]" strokeweight="1.5pt">
                <v:stroke endarrow="block" joinstyle="miter"/>
              </v:shape>
            </w:pict>
          </mc:Fallback>
        </mc:AlternateContent>
      </w:r>
      <w:r>
        <w:rPr>
          <w:b w:val="0"/>
          <w:noProof/>
          <w:sz w:val="18"/>
        </w:rPr>
        <mc:AlternateContent>
          <mc:Choice Requires="wps">
            <w:drawing>
              <wp:anchor distT="0" distB="0" distL="114300" distR="114300" simplePos="0" relativeHeight="251671552" behindDoc="0" locked="0" layoutInCell="1" allowOverlap="1" wp14:anchorId="702A19C3" wp14:editId="18B6C5C3">
                <wp:simplePos x="0" y="0"/>
                <wp:positionH relativeFrom="column">
                  <wp:posOffset>1834565</wp:posOffset>
                </wp:positionH>
                <wp:positionV relativeFrom="paragraph">
                  <wp:posOffset>208314</wp:posOffset>
                </wp:positionV>
                <wp:extent cx="3079789" cy="0"/>
                <wp:effectExtent l="0" t="0" r="0" b="0"/>
                <wp:wrapNone/>
                <wp:docPr id="14" name="Straight Connector 14"/>
                <wp:cNvGraphicFramePr/>
                <a:graphic xmlns:a="http://schemas.openxmlformats.org/drawingml/2006/main">
                  <a:graphicData uri="http://schemas.microsoft.com/office/word/2010/wordprocessingShape">
                    <wps:wsp>
                      <wps:cNvCnPr/>
                      <wps:spPr>
                        <a:xfrm flipH="1" flipV="1">
                          <a:off x="0" y="0"/>
                          <a:ext cx="3079789"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D468A" id="Straight Connector 14"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45pt,16.4pt" to="386.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" strokecolor="#a5a5a5 [3206]" strokeweight="1.5pt">
                <v:stroke joinstyle="miter"/>
              </v:line>
            </w:pict>
          </mc:Fallback>
        </mc:AlternateContent>
      </w:r>
      <w:r>
        <w:rPr>
          <w:b w:val="0"/>
          <w:noProof/>
          <w:sz w:val="18"/>
        </w:rPr>
        <mc:AlternateContent>
          <mc:Choice Requires="wps">
            <w:drawing>
              <wp:anchor distT="0" distB="0" distL="114300" distR="114300" simplePos="0" relativeHeight="251670528" behindDoc="0" locked="0" layoutInCell="1" allowOverlap="1" wp14:anchorId="077E0429" wp14:editId="10BAD204">
                <wp:simplePos x="0" y="0"/>
                <wp:positionH relativeFrom="column">
                  <wp:posOffset>3321167</wp:posOffset>
                </wp:positionH>
                <wp:positionV relativeFrom="paragraph">
                  <wp:posOffset>62459</wp:posOffset>
                </wp:positionV>
                <wp:extent cx="0" cy="157075"/>
                <wp:effectExtent l="0" t="0" r="38100" b="33655"/>
                <wp:wrapNone/>
                <wp:docPr id="11" name="Straight Connector 11"/>
                <wp:cNvGraphicFramePr/>
                <a:graphic xmlns:a="http://schemas.openxmlformats.org/drawingml/2006/main">
                  <a:graphicData uri="http://schemas.microsoft.com/office/word/2010/wordprocessingShape">
                    <wps:wsp>
                      <wps:cNvCnPr/>
                      <wps:spPr>
                        <a:xfrm flipH="1">
                          <a:off x="0" y="0"/>
                          <a:ext cx="0" cy="1570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2605D" id="Straight Connector 1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pt,4.9pt" to="26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" strokecolor="#a5a5a5 [3206]" strokeweight="1.5pt">
                <v:stroke joinstyle="miter"/>
              </v:line>
            </w:pict>
          </mc:Fallback>
        </mc:AlternateContent>
      </w:r>
      <w:bookmarkEnd w:id="53"/>
      <w:bookmarkEnd w:id="54"/>
    </w:p>
    <w:bookmarkStart w:id="55" w:name="_Toc515271530"/>
    <w:bookmarkStart w:id="56" w:name="_Toc524429146"/>
    <w:p w14:paraId="0E12D1D4" w14:textId="5AF83271" w:rsidR="00666101" w:rsidRDefault="006D4A7E" w:rsidP="00666101">
      <w:pPr>
        <w:pStyle w:val="Heading2"/>
        <w:keepNext w:val="0"/>
        <w:widowControl w:val="0"/>
        <w:spacing w:before="120" w:after="120" w:line="360" w:lineRule="auto"/>
        <w:ind w:left="567"/>
        <w:rPr>
          <w:b w:val="0"/>
          <w:sz w:val="18"/>
        </w:rPr>
      </w:pPr>
      <w:r>
        <w:rPr>
          <w:b w:val="0"/>
          <w:noProof/>
          <w:sz w:val="18"/>
        </w:rPr>
        <mc:AlternateContent>
          <mc:Choice Requires="wps">
            <w:drawing>
              <wp:anchor distT="0" distB="0" distL="114300" distR="114300" simplePos="0" relativeHeight="251666432" behindDoc="0" locked="0" layoutInCell="1" allowOverlap="1" wp14:anchorId="64068693" wp14:editId="169E3476">
                <wp:simplePos x="0" y="0"/>
                <wp:positionH relativeFrom="margin">
                  <wp:posOffset>4587903</wp:posOffset>
                </wp:positionH>
                <wp:positionV relativeFrom="paragraph">
                  <wp:posOffset>129926</wp:posOffset>
                </wp:positionV>
                <wp:extent cx="1430434" cy="540689"/>
                <wp:effectExtent l="0" t="0" r="0" b="0"/>
                <wp:wrapNone/>
                <wp:docPr id="5" name="Rectangle: Rounded Corners 5"/>
                <wp:cNvGraphicFramePr/>
                <a:graphic xmlns:a="http://schemas.openxmlformats.org/drawingml/2006/main">
                  <a:graphicData uri="http://schemas.microsoft.com/office/word/2010/wordprocessingShape">
                    <wps:wsp>
                      <wps:cNvSpPr/>
                      <wps:spPr>
                        <a:xfrm>
                          <a:off x="0" y="0"/>
                          <a:ext cx="1430434" cy="540689"/>
                        </a:xfrm>
                        <a:prstGeom prst="roundRect">
                          <a:avLst/>
                        </a:prstGeom>
                        <a:solidFill>
                          <a:sysClr val="window" lastClr="FFFFFF">
                            <a:lumMod val="75000"/>
                          </a:sysClr>
                        </a:solidFill>
                        <a:ln w="12700" cap="flat" cmpd="sng" algn="ctr">
                          <a:noFill/>
                          <a:prstDash val="solid"/>
                          <a:miter lim="800000"/>
                        </a:ln>
                        <a:effectLst/>
                      </wps:spPr>
                      <wps:txbx>
                        <w:txbxContent>
                          <w:p w14:paraId="1AD8475A" w14:textId="49ECB491" w:rsidR="006D4A7E" w:rsidRPr="006D4A7E" w:rsidRDefault="006D4A7E" w:rsidP="006D4A7E">
                            <w:pPr>
                              <w:jc w:val="center"/>
                              <w:rPr>
                                <w:b/>
                                <w:color w:val="000000" w:themeColor="text1"/>
                              </w:rPr>
                            </w:pPr>
                            <w:r>
                              <w:rPr>
                                <w:b/>
                                <w:color w:val="000000" w:themeColor="text1"/>
                              </w:rPr>
                              <w:t>COMPLIANCE 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68693" id="Rectangle: Rounded Corners 5" o:spid="_x0000_s1029" style="position:absolute;left:0;text-align:left;margin-left:361.25pt;margin-top:10.25pt;width:112.65pt;height:4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" fillcolor="#bfbfbf" stroked="f" strokeweight="1pt">
                <v:stroke joinstyle="miter"/>
                <v:textbox>
                  <w:txbxContent>
                    <w:p w14:paraId="1AD8475A" w14:textId="49ECB491" w:rsidR="006D4A7E" w:rsidRPr="006D4A7E" w:rsidRDefault="006D4A7E" w:rsidP="006D4A7E">
                      <w:pPr>
                        <w:jc w:val="center"/>
                        <w:rPr>
                          <w:b/>
                          <w:color w:val="000000" w:themeColor="text1"/>
                        </w:rPr>
                      </w:pPr>
                      <w:r>
                        <w:rPr>
                          <w:b/>
                          <w:color w:val="000000" w:themeColor="text1"/>
                        </w:rPr>
                        <w:t>COMPLIANCE FUNCTION</w:t>
                      </w:r>
                    </w:p>
                  </w:txbxContent>
                </v:textbox>
                <w10:wrap anchorx="margin"/>
              </v:roundrect>
            </w:pict>
          </mc:Fallback>
        </mc:AlternateContent>
      </w:r>
      <w:r w:rsidR="00666101">
        <w:rPr>
          <w:b w:val="0"/>
          <w:noProof/>
          <w:sz w:val="18"/>
        </w:rPr>
        <mc:AlternateContent>
          <mc:Choice Requires="wps">
            <w:drawing>
              <wp:anchor distT="0" distB="0" distL="114300" distR="114300" simplePos="0" relativeHeight="251663360" behindDoc="0" locked="0" layoutInCell="1" allowOverlap="1" wp14:anchorId="1C2A46AF" wp14:editId="782A92D2">
                <wp:simplePos x="0" y="0"/>
                <wp:positionH relativeFrom="margin">
                  <wp:posOffset>796593</wp:posOffset>
                </wp:positionH>
                <wp:positionV relativeFrom="paragraph">
                  <wp:posOffset>132715</wp:posOffset>
                </wp:positionV>
                <wp:extent cx="1430434" cy="540689"/>
                <wp:effectExtent l="0" t="0" r="0" b="0"/>
                <wp:wrapNone/>
                <wp:docPr id="3" name="Rectangle: Rounded Corners 3"/>
                <wp:cNvGraphicFramePr/>
                <a:graphic xmlns:a="http://schemas.openxmlformats.org/drawingml/2006/main">
                  <a:graphicData uri="http://schemas.microsoft.com/office/word/2010/wordprocessingShape">
                    <wps:wsp>
                      <wps:cNvSpPr/>
                      <wps:spPr>
                        <a:xfrm>
                          <a:off x="0" y="0"/>
                          <a:ext cx="1430434" cy="540689"/>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775079" w14:textId="23F0E431" w:rsidR="00666101" w:rsidRPr="006D4A7E" w:rsidRDefault="00666101" w:rsidP="00666101">
                            <w:pPr>
                              <w:jc w:val="center"/>
                              <w:rPr>
                                <w:b/>
                                <w:color w:val="000000" w:themeColor="text1"/>
                              </w:rPr>
                            </w:pPr>
                            <w:r w:rsidRPr="006D4A7E">
                              <w:rPr>
                                <w:b/>
                                <w:color w:val="000000" w:themeColor="text1"/>
                              </w:rPr>
                              <w:t>SOCIAL AND ETHICS COMMITEE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2A46AF" id="Rectangle: Rounded Corners 3" o:spid="_x0000_s1030" style="position:absolute;left:0;text-align:left;margin-left:62.7pt;margin-top:10.45pt;width:112.65pt;height:4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" fillcolor="#bfbfbf [2412]" stroked="f" strokeweight="1pt">
                <v:stroke joinstyle="miter"/>
                <v:textbox>
                  <w:txbxContent>
                    <w:p w14:paraId="35775079" w14:textId="23F0E431" w:rsidR="00666101" w:rsidRPr="006D4A7E" w:rsidRDefault="00666101" w:rsidP="00666101">
                      <w:pPr>
                        <w:jc w:val="center"/>
                        <w:rPr>
                          <w:b/>
                          <w:color w:val="000000" w:themeColor="text1"/>
                        </w:rPr>
                      </w:pPr>
                      <w:r w:rsidRPr="006D4A7E">
                        <w:rPr>
                          <w:b/>
                          <w:color w:val="000000" w:themeColor="text1"/>
                        </w:rPr>
                        <w:t>SOCIAL AND ETHICS COMMITEE</w:t>
                      </w:r>
                    </w:p>
                  </w:txbxContent>
                </v:textbox>
                <w10:wrap anchorx="margin"/>
              </v:roundrect>
            </w:pict>
          </mc:Fallback>
        </mc:AlternateContent>
      </w:r>
      <w:bookmarkEnd w:id="55"/>
      <w:bookmarkEnd w:id="56"/>
    </w:p>
    <w:bookmarkStart w:id="57" w:name="_Toc515271531"/>
    <w:bookmarkStart w:id="58" w:name="_Toc524429147"/>
    <w:p w14:paraId="5480E766" w14:textId="5ACA1F2D" w:rsidR="00666101" w:rsidRDefault="006D4A7E" w:rsidP="006D4A7E">
      <w:pPr>
        <w:pStyle w:val="Heading2"/>
        <w:keepNext w:val="0"/>
        <w:widowControl w:val="0"/>
        <w:tabs>
          <w:tab w:val="left" w:pos="6248"/>
        </w:tabs>
        <w:spacing w:before="120" w:after="120" w:line="360" w:lineRule="auto"/>
        <w:ind w:left="567"/>
        <w:rPr>
          <w:b w:val="0"/>
          <w:sz w:val="18"/>
        </w:rPr>
      </w:pPr>
      <w:r>
        <w:rPr>
          <w:b w:val="0"/>
          <w:noProof/>
          <w:sz w:val="18"/>
        </w:rPr>
        <mc:AlternateContent>
          <mc:Choice Requires="wps">
            <w:drawing>
              <wp:anchor distT="0" distB="0" distL="114300" distR="114300" simplePos="0" relativeHeight="251669504" behindDoc="0" locked="0" layoutInCell="1" allowOverlap="1" wp14:anchorId="171ADAD1" wp14:editId="64075270">
                <wp:simplePos x="0" y="0"/>
                <wp:positionH relativeFrom="column">
                  <wp:posOffset>2192130</wp:posOffset>
                </wp:positionH>
                <wp:positionV relativeFrom="paragraph">
                  <wp:posOffset>130562</wp:posOffset>
                </wp:positionV>
                <wp:extent cx="2361538" cy="15571"/>
                <wp:effectExtent l="38100" t="76200" r="0" b="80010"/>
                <wp:wrapNone/>
                <wp:docPr id="8" name="Straight Arrow Connector 8"/>
                <wp:cNvGraphicFramePr/>
                <a:graphic xmlns:a="http://schemas.openxmlformats.org/drawingml/2006/main">
                  <a:graphicData uri="http://schemas.microsoft.com/office/word/2010/wordprocessingShape">
                    <wps:wsp>
                      <wps:cNvCnPr/>
                      <wps:spPr>
                        <a:xfrm flipH="1" flipV="1">
                          <a:off x="0" y="0"/>
                          <a:ext cx="2361538" cy="15571"/>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15D1BB83" id="Straight Arrow Connector 8" o:spid="_x0000_s1026" type="#_x0000_t32" style="position:absolute;margin-left:172.6pt;margin-top:10.3pt;width:185.95pt;height:1.2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" strokecolor="#a5a5a5 [3206]" strokeweight="1pt">
                <v:stroke endarrow="block" joinstyle="miter"/>
              </v:shape>
            </w:pict>
          </mc:Fallback>
        </mc:AlternateContent>
      </w:r>
      <w:r>
        <w:rPr>
          <w:b w:val="0"/>
          <w:noProof/>
          <w:sz w:val="18"/>
        </w:rPr>
        <mc:AlternateContent>
          <mc:Choice Requires="wps">
            <w:drawing>
              <wp:anchor distT="0" distB="0" distL="114300" distR="114300" simplePos="0" relativeHeight="251667456" behindDoc="0" locked="0" layoutInCell="1" allowOverlap="1" wp14:anchorId="39744CD1" wp14:editId="079F6578">
                <wp:simplePos x="0" y="0"/>
                <wp:positionH relativeFrom="column">
                  <wp:posOffset>2231886</wp:posOffset>
                </wp:positionH>
                <wp:positionV relativeFrom="paragraph">
                  <wp:posOffset>138513</wp:posOffset>
                </wp:positionV>
                <wp:extent cx="2369489" cy="7951"/>
                <wp:effectExtent l="0" t="57150" r="31115" b="87630"/>
                <wp:wrapNone/>
                <wp:docPr id="6" name="Straight Arrow Connector 6"/>
                <wp:cNvGraphicFramePr/>
                <a:graphic xmlns:a="http://schemas.openxmlformats.org/drawingml/2006/main">
                  <a:graphicData uri="http://schemas.microsoft.com/office/word/2010/wordprocessingShape">
                    <wps:wsp>
                      <wps:cNvCnPr/>
                      <wps:spPr>
                        <a:xfrm>
                          <a:off x="0" y="0"/>
                          <a:ext cx="2369489" cy="7951"/>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07657CCF" id="Straight Arrow Connector 6" o:spid="_x0000_s1026" type="#_x0000_t32" style="position:absolute;margin-left:175.75pt;margin-top:10.9pt;width:186.55pt;height:.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" strokecolor="#a5a5a5 [3206]" strokeweight="1pt">
                <v:stroke endarrow="block" joinstyle="miter"/>
              </v:shape>
            </w:pict>
          </mc:Fallback>
        </mc:AlternateContent>
      </w:r>
      <w:bookmarkEnd w:id="57"/>
      <w:bookmarkEnd w:id="58"/>
      <w:r>
        <w:rPr>
          <w:b w:val="0"/>
          <w:sz w:val="18"/>
        </w:rPr>
        <w:tab/>
      </w:r>
    </w:p>
    <w:p w14:paraId="195882DF" w14:textId="08DEBFBF" w:rsidR="00666101" w:rsidRDefault="00666101" w:rsidP="00666101">
      <w:pPr>
        <w:pStyle w:val="Heading2"/>
        <w:keepNext w:val="0"/>
        <w:widowControl w:val="0"/>
        <w:spacing w:before="120" w:after="120" w:line="360" w:lineRule="auto"/>
        <w:ind w:left="567"/>
        <w:rPr>
          <w:b w:val="0"/>
          <w:sz w:val="18"/>
        </w:rPr>
      </w:pPr>
    </w:p>
    <w:p w14:paraId="760715C8" w14:textId="7F34D6AF" w:rsidR="00C46145" w:rsidRPr="00DB0A32" w:rsidRDefault="00C46145" w:rsidP="00FA54BE">
      <w:pPr>
        <w:pStyle w:val="Heading2"/>
        <w:numPr>
          <w:ilvl w:val="0"/>
          <w:numId w:val="48"/>
        </w:numPr>
        <w:spacing w:before="120" w:after="120" w:line="360" w:lineRule="auto"/>
        <w:ind w:left="851" w:hanging="284"/>
        <w:rPr>
          <w:b w:val="0"/>
          <w:sz w:val="18"/>
          <w:lang w:val="en-ZA"/>
        </w:rPr>
      </w:pPr>
      <w:bookmarkStart w:id="59" w:name="_Toc515264754"/>
      <w:bookmarkStart w:id="60" w:name="_Toc515271532"/>
      <w:bookmarkStart w:id="61" w:name="_Toc524429148"/>
      <w:r w:rsidRPr="00DB0A32">
        <w:rPr>
          <w:b w:val="0"/>
          <w:sz w:val="18"/>
          <w:lang w:val="en-ZA"/>
        </w:rPr>
        <w:t>In light of the above, the organisation confirms its commitment to establishing a structure within the organisation which performs the functions of a social and ethics committee.</w:t>
      </w:r>
      <w:bookmarkEnd w:id="59"/>
      <w:bookmarkEnd w:id="60"/>
      <w:bookmarkEnd w:id="61"/>
    </w:p>
    <w:p w14:paraId="0A5F2BE6" w14:textId="3BBE555A" w:rsidR="00EB6165" w:rsidRPr="00DB0A32" w:rsidRDefault="00EB6165" w:rsidP="00FA54BE">
      <w:pPr>
        <w:pStyle w:val="Heading2"/>
        <w:keepNext w:val="0"/>
        <w:widowControl w:val="0"/>
        <w:numPr>
          <w:ilvl w:val="0"/>
          <w:numId w:val="48"/>
        </w:numPr>
        <w:spacing w:before="120" w:after="120" w:line="360" w:lineRule="auto"/>
        <w:ind w:left="851" w:hanging="284"/>
        <w:rPr>
          <w:b w:val="0"/>
          <w:sz w:val="18"/>
          <w:lang w:val="en-ZA"/>
        </w:rPr>
      </w:pPr>
      <w:bookmarkStart w:id="62" w:name="_Toc515264756"/>
      <w:bookmarkStart w:id="63" w:name="_Toc515271534"/>
      <w:bookmarkStart w:id="64" w:name="_Toc524429149"/>
      <w:r w:rsidRPr="00DB0A32">
        <w:rPr>
          <w:b w:val="0"/>
          <w:sz w:val="18"/>
          <w:lang w:val="en-ZA"/>
        </w:rPr>
        <w:t xml:space="preserve">The responsibilities of the social and ethics committee would </w:t>
      </w:r>
      <w:r w:rsidR="00FD53AF" w:rsidRPr="00DB0A32">
        <w:rPr>
          <w:b w:val="0"/>
          <w:sz w:val="18"/>
          <w:lang w:val="en-ZA"/>
        </w:rPr>
        <w:t>include</w:t>
      </w:r>
      <w:r w:rsidRPr="00DB0A32">
        <w:rPr>
          <w:b w:val="0"/>
          <w:sz w:val="18"/>
          <w:lang w:val="en-ZA"/>
        </w:rPr>
        <w:t xml:space="preserve"> any </w:t>
      </w:r>
      <w:r w:rsidR="00FD53AF">
        <w:rPr>
          <w:b w:val="0"/>
          <w:sz w:val="18"/>
          <w:lang w:val="en-ZA"/>
        </w:rPr>
        <w:t xml:space="preserve">regulatory and </w:t>
      </w:r>
      <w:r w:rsidRPr="00DB0A32">
        <w:rPr>
          <w:b w:val="0"/>
          <w:sz w:val="18"/>
          <w:lang w:val="en-ZA"/>
        </w:rPr>
        <w:t>statutory duties, and any responsibilities which are delegated to it by the governing body.</w:t>
      </w:r>
      <w:bookmarkEnd w:id="62"/>
      <w:bookmarkEnd w:id="63"/>
      <w:bookmarkEnd w:id="64"/>
      <w:r w:rsidR="003713DB" w:rsidRPr="00DB0A32">
        <w:rPr>
          <w:b w:val="0"/>
          <w:sz w:val="18"/>
          <w:lang w:val="en-ZA"/>
        </w:rPr>
        <w:t xml:space="preserve"> </w:t>
      </w:r>
    </w:p>
    <w:p w14:paraId="2B9D4E28" w14:textId="310EE1D7" w:rsidR="00022FA9" w:rsidRPr="00DB0A32" w:rsidRDefault="00022FA9" w:rsidP="00FA54BE">
      <w:pPr>
        <w:pStyle w:val="Heading2"/>
        <w:keepNext w:val="0"/>
        <w:widowControl w:val="0"/>
        <w:numPr>
          <w:ilvl w:val="0"/>
          <w:numId w:val="48"/>
        </w:numPr>
        <w:spacing w:before="120" w:after="120" w:line="360" w:lineRule="auto"/>
        <w:ind w:left="851" w:hanging="284"/>
        <w:rPr>
          <w:b w:val="0"/>
          <w:sz w:val="18"/>
          <w:lang w:val="en-ZA"/>
        </w:rPr>
      </w:pPr>
      <w:bookmarkStart w:id="65" w:name="_Toc515271536"/>
      <w:bookmarkStart w:id="66" w:name="_Toc524429150"/>
      <w:r w:rsidRPr="00DB0A32">
        <w:rPr>
          <w:b w:val="0"/>
          <w:sz w:val="18"/>
          <w:lang w:val="en-ZA"/>
        </w:rPr>
        <w:t>The social and ethics committee h</w:t>
      </w:r>
      <w:r w:rsidR="00666101" w:rsidRPr="00DB0A32">
        <w:rPr>
          <w:b w:val="0"/>
          <w:sz w:val="18"/>
          <w:lang w:val="en-ZA"/>
        </w:rPr>
        <w:t>as direct access to the governing body. This enables the committee to inform decision-making at the highest level.</w:t>
      </w:r>
      <w:bookmarkEnd w:id="65"/>
      <w:bookmarkEnd w:id="66"/>
    </w:p>
    <w:p w14:paraId="22FAB82B" w14:textId="1E157D04" w:rsidR="00090FE7" w:rsidRPr="00DB0A32" w:rsidRDefault="00090FE7" w:rsidP="00FA54BE">
      <w:pPr>
        <w:pStyle w:val="Heading2"/>
        <w:numPr>
          <w:ilvl w:val="0"/>
          <w:numId w:val="48"/>
        </w:numPr>
        <w:spacing w:before="120" w:after="120" w:line="360" w:lineRule="auto"/>
        <w:ind w:left="851" w:hanging="284"/>
        <w:rPr>
          <w:b w:val="0"/>
          <w:sz w:val="18"/>
          <w:lang w:val="en-ZA"/>
        </w:rPr>
      </w:pPr>
      <w:bookmarkStart w:id="67" w:name="_Toc515271537"/>
      <w:bookmarkStart w:id="68" w:name="_Toc524429151"/>
      <w:r w:rsidRPr="00DB0A32">
        <w:rPr>
          <w:b w:val="0"/>
          <w:sz w:val="18"/>
          <w:lang w:val="en-ZA"/>
        </w:rPr>
        <w:t xml:space="preserve">The committee must operate in conjunction with the compliance function of the organisation, due to the fact that compliance is dependent upon the ethical culture of the organisation. If there are instances of non-compliance with regulatory requirements, it is an indication that the ethical culture of the organisation is not functioning as it should. The compliance function must report instances of non-compliance </w:t>
      </w:r>
      <w:r w:rsidR="003713DB" w:rsidRPr="00DB0A32">
        <w:rPr>
          <w:b w:val="0"/>
          <w:sz w:val="18"/>
          <w:lang w:val="en-ZA"/>
        </w:rPr>
        <w:t>that</w:t>
      </w:r>
      <w:r w:rsidRPr="00DB0A32">
        <w:rPr>
          <w:b w:val="0"/>
          <w:sz w:val="18"/>
          <w:lang w:val="en-ZA"/>
        </w:rPr>
        <w:t xml:space="preserve"> deal specifically with the ethical conduct of employees and members of the governing body, to the social and ethics committee.</w:t>
      </w:r>
      <w:bookmarkEnd w:id="67"/>
      <w:bookmarkEnd w:id="68"/>
      <w:r w:rsidRPr="00DB0A32">
        <w:rPr>
          <w:b w:val="0"/>
          <w:sz w:val="18"/>
          <w:lang w:val="en-ZA"/>
        </w:rPr>
        <w:t xml:space="preserve"> </w:t>
      </w:r>
    </w:p>
    <w:sectPr w:rsidR="00090FE7" w:rsidRPr="00DB0A32" w:rsidSect="001C015E">
      <w:headerReference w:type="default" r:id="rId10"/>
      <w:footerReference w:type="default" r:id="rId11"/>
      <w:headerReference w:type="first" r:id="rId12"/>
      <w:pgSz w:w="11906" w:h="16838"/>
      <w:pgMar w:top="851" w:right="680" w:bottom="397" w:left="680" w:header="283" w:footer="454" w:gutter="0"/>
      <w:pgBorders w:display="firstPage" w:offsetFrom="page">
        <w:top w:val="single" w:sz="12" w:space="24" w:color="auto"/>
        <w:left w:val="single" w:sz="12" w:space="24" w:color="auto"/>
        <w:bottom w:val="single" w:sz="12" w:space="24" w:color="auto"/>
        <w:right w:val="single" w:sz="12"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BDE32" w14:textId="77777777" w:rsidR="001D245D" w:rsidRDefault="001D245D" w:rsidP="00A053EC">
      <w:pPr>
        <w:spacing w:after="0" w:line="240" w:lineRule="auto"/>
      </w:pPr>
      <w:r>
        <w:separator/>
      </w:r>
    </w:p>
  </w:endnote>
  <w:endnote w:type="continuationSeparator" w:id="0">
    <w:p w14:paraId="3F57390D" w14:textId="77777777" w:rsidR="001D245D" w:rsidRDefault="001D245D" w:rsidP="00A0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5199" w14:textId="77777777" w:rsidR="00EC3720" w:rsidRDefault="00EC3720">
    <w:pPr>
      <w:pStyle w:val="Footer"/>
    </w:pPr>
    <w:r>
      <w:rPr>
        <w:noProof/>
      </w:rPr>
      <w:drawing>
        <wp:anchor distT="0" distB="0" distL="114300" distR="114300" simplePos="0" relativeHeight="251658240" behindDoc="0" locked="0" layoutInCell="1" allowOverlap="1" wp14:anchorId="38505EA5" wp14:editId="7E4BA83E">
          <wp:simplePos x="0" y="0"/>
          <wp:positionH relativeFrom="margin">
            <wp:align>left</wp:align>
          </wp:positionH>
          <wp:positionV relativeFrom="paragraph">
            <wp:posOffset>-85090</wp:posOffset>
          </wp:positionV>
          <wp:extent cx="1041311" cy="2571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1">
                    <a:extLst>
                      <a:ext uri="{28A0092B-C50C-407E-A947-70E740481C1C}">
                        <a14:useLocalDpi xmlns:a14="http://schemas.microsoft.com/office/drawing/2010/main" val="0"/>
                      </a:ext>
                    </a:extLst>
                  </a:blip>
                  <a:stretch>
                    <a:fillRect/>
                  </a:stretch>
                </pic:blipFill>
                <pic:spPr>
                  <a:xfrm>
                    <a:off x="0" y="0"/>
                    <a:ext cx="1041311" cy="2571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F911B6">
      <w:rPr>
        <w:rFonts w:ascii="Arial" w:hAnsi="Arial" w:cs="Arial"/>
        <w:sz w:val="20"/>
        <w:szCs w:val="20"/>
        <w:lang w:val="en-ZA"/>
      </w:rPr>
      <w:t>©</w:t>
    </w:r>
    <w:r>
      <w:rPr>
        <w:rFonts w:ascii="Arial" w:hAnsi="Arial" w:cs="Arial"/>
        <w:sz w:val="16"/>
        <w:szCs w:val="16"/>
        <w:lang w:val="en-ZA"/>
      </w:rPr>
      <w:t xml:space="preserve"> Moonstone Compliance (Pty)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E0A1" w14:textId="77777777" w:rsidR="00EC3720" w:rsidRDefault="00EC3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BB3E7" w14:textId="77777777" w:rsidR="001D245D" w:rsidRDefault="001D245D" w:rsidP="00A053EC">
      <w:pPr>
        <w:spacing w:after="0" w:line="240" w:lineRule="auto"/>
      </w:pPr>
      <w:r>
        <w:separator/>
      </w:r>
    </w:p>
  </w:footnote>
  <w:footnote w:type="continuationSeparator" w:id="0">
    <w:p w14:paraId="6A00C2FA" w14:textId="77777777" w:rsidR="001D245D" w:rsidRDefault="001D245D" w:rsidP="00A05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095960"/>
      <w:docPartObj>
        <w:docPartGallery w:val="Page Numbers (Top of Page)"/>
        <w:docPartUnique/>
      </w:docPartObj>
    </w:sdtPr>
    <w:sdtEndPr/>
    <w:sdtContent>
      <w:p w14:paraId="5A66ED1F" w14:textId="77777777" w:rsidR="00EC3720" w:rsidRDefault="001D245D">
        <w:pPr>
          <w:pStyle w:val="Header"/>
          <w:jc w:val="right"/>
        </w:pPr>
      </w:p>
    </w:sdtContent>
  </w:sdt>
  <w:p w14:paraId="39A3B34D" w14:textId="77777777" w:rsidR="00EC3720" w:rsidRDefault="00EC3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013083"/>
      <w:docPartObj>
        <w:docPartGallery w:val="Page Numbers (Top of Page)"/>
        <w:docPartUnique/>
      </w:docPartObj>
    </w:sdtPr>
    <w:sdtEndPr>
      <w:rPr>
        <w:noProof/>
      </w:rPr>
    </w:sdtEndPr>
    <w:sdtContent>
      <w:p w14:paraId="676754DE" w14:textId="77777777" w:rsidR="00EC3720" w:rsidRDefault="00EC3720">
        <w:pPr>
          <w:pStyle w:val="Header"/>
          <w:jc w:val="right"/>
        </w:pPr>
        <w:r>
          <w:fldChar w:fldCharType="begin"/>
        </w:r>
        <w:r>
          <w:instrText xml:space="preserve"> PAGE   \* MERGEFORMAT </w:instrText>
        </w:r>
        <w:r>
          <w:fldChar w:fldCharType="separate"/>
        </w:r>
        <w:r>
          <w:rPr>
            <w:noProof/>
          </w:rPr>
          <w:t>22</w:t>
        </w:r>
        <w:r>
          <w:rPr>
            <w:noProof/>
          </w:rPr>
          <w:fldChar w:fldCharType="end"/>
        </w:r>
      </w:p>
    </w:sdtContent>
  </w:sdt>
  <w:p w14:paraId="022FBC1E" w14:textId="77777777" w:rsidR="00EC3720" w:rsidRDefault="00EC37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A723E" w14:textId="77777777" w:rsidR="00EC3720" w:rsidRDefault="00EC3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3DE3"/>
    <w:multiLevelType w:val="hybridMultilevel"/>
    <w:tmpl w:val="CF466D04"/>
    <w:lvl w:ilvl="0" w:tplc="1C090005">
      <w:start w:val="1"/>
      <w:numFmt w:val="bullet"/>
      <w:lvlText w:val=""/>
      <w:lvlJc w:val="left"/>
      <w:pPr>
        <w:ind w:left="720" w:hanging="360"/>
      </w:pPr>
      <w:rPr>
        <w:rFonts w:ascii="Wingdings" w:hAnsi="Wingdings" w:hint="default"/>
      </w:rPr>
    </w:lvl>
    <w:lvl w:ilvl="1" w:tplc="34249D34">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F84C6C"/>
    <w:multiLevelType w:val="hybridMultilevel"/>
    <w:tmpl w:val="1DD02412"/>
    <w:lvl w:ilvl="0" w:tplc="1C090005">
      <w:start w:val="1"/>
      <w:numFmt w:val="bullet"/>
      <w:lvlText w:val=""/>
      <w:lvlJc w:val="left"/>
      <w:pPr>
        <w:ind w:left="1200" w:hanging="360"/>
      </w:pPr>
      <w:rPr>
        <w:rFonts w:ascii="Wingdings" w:hAnsi="Wingdings" w:hint="default"/>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2" w15:restartNumberingAfterBreak="0">
    <w:nsid w:val="09F0693E"/>
    <w:multiLevelType w:val="hybridMultilevel"/>
    <w:tmpl w:val="76DE964A"/>
    <w:lvl w:ilvl="0" w:tplc="1C090005">
      <w:start w:val="1"/>
      <w:numFmt w:val="bullet"/>
      <w:lvlText w:val=""/>
      <w:lvlJc w:val="left"/>
      <w:pPr>
        <w:ind w:left="1133" w:hanging="360"/>
      </w:pPr>
      <w:rPr>
        <w:rFonts w:ascii="Wingdings" w:hAnsi="Wingdings" w:hint="default"/>
      </w:rPr>
    </w:lvl>
    <w:lvl w:ilvl="1" w:tplc="1C090003" w:tentative="1">
      <w:start w:val="1"/>
      <w:numFmt w:val="bullet"/>
      <w:lvlText w:val="o"/>
      <w:lvlJc w:val="left"/>
      <w:pPr>
        <w:ind w:left="1853" w:hanging="360"/>
      </w:pPr>
      <w:rPr>
        <w:rFonts w:ascii="Courier New" w:hAnsi="Courier New" w:cs="Courier New" w:hint="default"/>
      </w:rPr>
    </w:lvl>
    <w:lvl w:ilvl="2" w:tplc="1C090005" w:tentative="1">
      <w:start w:val="1"/>
      <w:numFmt w:val="bullet"/>
      <w:lvlText w:val=""/>
      <w:lvlJc w:val="left"/>
      <w:pPr>
        <w:ind w:left="2573" w:hanging="360"/>
      </w:pPr>
      <w:rPr>
        <w:rFonts w:ascii="Wingdings" w:hAnsi="Wingdings" w:hint="default"/>
      </w:rPr>
    </w:lvl>
    <w:lvl w:ilvl="3" w:tplc="1C090001" w:tentative="1">
      <w:start w:val="1"/>
      <w:numFmt w:val="bullet"/>
      <w:lvlText w:val=""/>
      <w:lvlJc w:val="left"/>
      <w:pPr>
        <w:ind w:left="3293" w:hanging="360"/>
      </w:pPr>
      <w:rPr>
        <w:rFonts w:ascii="Symbol" w:hAnsi="Symbol" w:hint="default"/>
      </w:rPr>
    </w:lvl>
    <w:lvl w:ilvl="4" w:tplc="1C090003" w:tentative="1">
      <w:start w:val="1"/>
      <w:numFmt w:val="bullet"/>
      <w:lvlText w:val="o"/>
      <w:lvlJc w:val="left"/>
      <w:pPr>
        <w:ind w:left="4013" w:hanging="360"/>
      </w:pPr>
      <w:rPr>
        <w:rFonts w:ascii="Courier New" w:hAnsi="Courier New" w:cs="Courier New" w:hint="default"/>
      </w:rPr>
    </w:lvl>
    <w:lvl w:ilvl="5" w:tplc="1C090005" w:tentative="1">
      <w:start w:val="1"/>
      <w:numFmt w:val="bullet"/>
      <w:lvlText w:val=""/>
      <w:lvlJc w:val="left"/>
      <w:pPr>
        <w:ind w:left="4733" w:hanging="360"/>
      </w:pPr>
      <w:rPr>
        <w:rFonts w:ascii="Wingdings" w:hAnsi="Wingdings" w:hint="default"/>
      </w:rPr>
    </w:lvl>
    <w:lvl w:ilvl="6" w:tplc="1C090001" w:tentative="1">
      <w:start w:val="1"/>
      <w:numFmt w:val="bullet"/>
      <w:lvlText w:val=""/>
      <w:lvlJc w:val="left"/>
      <w:pPr>
        <w:ind w:left="5453" w:hanging="360"/>
      </w:pPr>
      <w:rPr>
        <w:rFonts w:ascii="Symbol" w:hAnsi="Symbol" w:hint="default"/>
      </w:rPr>
    </w:lvl>
    <w:lvl w:ilvl="7" w:tplc="1C090003" w:tentative="1">
      <w:start w:val="1"/>
      <w:numFmt w:val="bullet"/>
      <w:lvlText w:val="o"/>
      <w:lvlJc w:val="left"/>
      <w:pPr>
        <w:ind w:left="6173" w:hanging="360"/>
      </w:pPr>
      <w:rPr>
        <w:rFonts w:ascii="Courier New" w:hAnsi="Courier New" w:cs="Courier New" w:hint="default"/>
      </w:rPr>
    </w:lvl>
    <w:lvl w:ilvl="8" w:tplc="1C090005" w:tentative="1">
      <w:start w:val="1"/>
      <w:numFmt w:val="bullet"/>
      <w:lvlText w:val=""/>
      <w:lvlJc w:val="left"/>
      <w:pPr>
        <w:ind w:left="6893" w:hanging="360"/>
      </w:pPr>
      <w:rPr>
        <w:rFonts w:ascii="Wingdings" w:hAnsi="Wingdings" w:hint="default"/>
      </w:rPr>
    </w:lvl>
  </w:abstractNum>
  <w:abstractNum w:abstractNumId="3" w15:restartNumberingAfterBreak="0">
    <w:nsid w:val="0D2E5705"/>
    <w:multiLevelType w:val="multilevel"/>
    <w:tmpl w:val="0409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b/>
        <w:sz w:val="22"/>
        <w:szCs w:val="1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40582D"/>
    <w:multiLevelType w:val="hybridMultilevel"/>
    <w:tmpl w:val="0544475C"/>
    <w:lvl w:ilvl="0" w:tplc="1C090005">
      <w:start w:val="1"/>
      <w:numFmt w:val="bullet"/>
      <w:lvlText w:val=""/>
      <w:lvlJc w:val="left"/>
      <w:pPr>
        <w:ind w:left="1185" w:hanging="360"/>
      </w:pPr>
      <w:rPr>
        <w:rFonts w:ascii="Wingdings" w:hAnsi="Wingdings" w:hint="default"/>
      </w:rPr>
    </w:lvl>
    <w:lvl w:ilvl="1" w:tplc="1C090003" w:tentative="1">
      <w:start w:val="1"/>
      <w:numFmt w:val="bullet"/>
      <w:lvlText w:val="o"/>
      <w:lvlJc w:val="left"/>
      <w:pPr>
        <w:ind w:left="1905" w:hanging="360"/>
      </w:pPr>
      <w:rPr>
        <w:rFonts w:ascii="Courier New" w:hAnsi="Courier New" w:cs="Courier New" w:hint="default"/>
      </w:rPr>
    </w:lvl>
    <w:lvl w:ilvl="2" w:tplc="1C090005" w:tentative="1">
      <w:start w:val="1"/>
      <w:numFmt w:val="bullet"/>
      <w:lvlText w:val=""/>
      <w:lvlJc w:val="left"/>
      <w:pPr>
        <w:ind w:left="2625" w:hanging="360"/>
      </w:pPr>
      <w:rPr>
        <w:rFonts w:ascii="Wingdings" w:hAnsi="Wingdings" w:hint="default"/>
      </w:rPr>
    </w:lvl>
    <w:lvl w:ilvl="3" w:tplc="1C090001" w:tentative="1">
      <w:start w:val="1"/>
      <w:numFmt w:val="bullet"/>
      <w:lvlText w:val=""/>
      <w:lvlJc w:val="left"/>
      <w:pPr>
        <w:ind w:left="3345" w:hanging="360"/>
      </w:pPr>
      <w:rPr>
        <w:rFonts w:ascii="Symbol" w:hAnsi="Symbol" w:hint="default"/>
      </w:rPr>
    </w:lvl>
    <w:lvl w:ilvl="4" w:tplc="1C090003" w:tentative="1">
      <w:start w:val="1"/>
      <w:numFmt w:val="bullet"/>
      <w:lvlText w:val="o"/>
      <w:lvlJc w:val="left"/>
      <w:pPr>
        <w:ind w:left="4065" w:hanging="360"/>
      </w:pPr>
      <w:rPr>
        <w:rFonts w:ascii="Courier New" w:hAnsi="Courier New" w:cs="Courier New" w:hint="default"/>
      </w:rPr>
    </w:lvl>
    <w:lvl w:ilvl="5" w:tplc="1C090005" w:tentative="1">
      <w:start w:val="1"/>
      <w:numFmt w:val="bullet"/>
      <w:lvlText w:val=""/>
      <w:lvlJc w:val="left"/>
      <w:pPr>
        <w:ind w:left="4785" w:hanging="360"/>
      </w:pPr>
      <w:rPr>
        <w:rFonts w:ascii="Wingdings" w:hAnsi="Wingdings" w:hint="default"/>
      </w:rPr>
    </w:lvl>
    <w:lvl w:ilvl="6" w:tplc="1C090001" w:tentative="1">
      <w:start w:val="1"/>
      <w:numFmt w:val="bullet"/>
      <w:lvlText w:val=""/>
      <w:lvlJc w:val="left"/>
      <w:pPr>
        <w:ind w:left="5505" w:hanging="360"/>
      </w:pPr>
      <w:rPr>
        <w:rFonts w:ascii="Symbol" w:hAnsi="Symbol" w:hint="default"/>
      </w:rPr>
    </w:lvl>
    <w:lvl w:ilvl="7" w:tplc="1C090003" w:tentative="1">
      <w:start w:val="1"/>
      <w:numFmt w:val="bullet"/>
      <w:lvlText w:val="o"/>
      <w:lvlJc w:val="left"/>
      <w:pPr>
        <w:ind w:left="6225" w:hanging="360"/>
      </w:pPr>
      <w:rPr>
        <w:rFonts w:ascii="Courier New" w:hAnsi="Courier New" w:cs="Courier New" w:hint="default"/>
      </w:rPr>
    </w:lvl>
    <w:lvl w:ilvl="8" w:tplc="1C090005" w:tentative="1">
      <w:start w:val="1"/>
      <w:numFmt w:val="bullet"/>
      <w:lvlText w:val=""/>
      <w:lvlJc w:val="left"/>
      <w:pPr>
        <w:ind w:left="6945" w:hanging="360"/>
      </w:pPr>
      <w:rPr>
        <w:rFonts w:ascii="Wingdings" w:hAnsi="Wingdings" w:hint="default"/>
      </w:rPr>
    </w:lvl>
  </w:abstractNum>
  <w:abstractNum w:abstractNumId="5" w15:restartNumberingAfterBreak="0">
    <w:nsid w:val="13B66178"/>
    <w:multiLevelType w:val="hybridMultilevel"/>
    <w:tmpl w:val="03D09FC6"/>
    <w:lvl w:ilvl="0" w:tplc="1C090005">
      <w:start w:val="1"/>
      <w:numFmt w:val="bullet"/>
      <w:lvlText w:val=""/>
      <w:lvlJc w:val="left"/>
      <w:pPr>
        <w:ind w:left="786" w:hanging="360"/>
      </w:pPr>
      <w:rPr>
        <w:rFonts w:ascii="Wingdings" w:hAnsi="Wingdings" w:hint="default"/>
      </w:rPr>
    </w:lvl>
    <w:lvl w:ilvl="1" w:tplc="04360003" w:tentative="1">
      <w:start w:val="1"/>
      <w:numFmt w:val="bullet"/>
      <w:lvlText w:val="o"/>
      <w:lvlJc w:val="left"/>
      <w:pPr>
        <w:ind w:left="1506" w:hanging="360"/>
      </w:pPr>
      <w:rPr>
        <w:rFonts w:ascii="Courier New" w:hAnsi="Courier New" w:cs="Courier New" w:hint="default"/>
      </w:rPr>
    </w:lvl>
    <w:lvl w:ilvl="2" w:tplc="04360005" w:tentative="1">
      <w:start w:val="1"/>
      <w:numFmt w:val="bullet"/>
      <w:lvlText w:val=""/>
      <w:lvlJc w:val="left"/>
      <w:pPr>
        <w:ind w:left="2226" w:hanging="360"/>
      </w:pPr>
      <w:rPr>
        <w:rFonts w:ascii="Wingdings" w:hAnsi="Wingdings" w:hint="default"/>
      </w:rPr>
    </w:lvl>
    <w:lvl w:ilvl="3" w:tplc="04360001" w:tentative="1">
      <w:start w:val="1"/>
      <w:numFmt w:val="bullet"/>
      <w:lvlText w:val=""/>
      <w:lvlJc w:val="left"/>
      <w:pPr>
        <w:ind w:left="2946" w:hanging="360"/>
      </w:pPr>
      <w:rPr>
        <w:rFonts w:ascii="Symbol" w:hAnsi="Symbol" w:hint="default"/>
      </w:rPr>
    </w:lvl>
    <w:lvl w:ilvl="4" w:tplc="04360003" w:tentative="1">
      <w:start w:val="1"/>
      <w:numFmt w:val="bullet"/>
      <w:lvlText w:val="o"/>
      <w:lvlJc w:val="left"/>
      <w:pPr>
        <w:ind w:left="3666" w:hanging="360"/>
      </w:pPr>
      <w:rPr>
        <w:rFonts w:ascii="Courier New" w:hAnsi="Courier New" w:cs="Courier New" w:hint="default"/>
      </w:rPr>
    </w:lvl>
    <w:lvl w:ilvl="5" w:tplc="04360005" w:tentative="1">
      <w:start w:val="1"/>
      <w:numFmt w:val="bullet"/>
      <w:lvlText w:val=""/>
      <w:lvlJc w:val="left"/>
      <w:pPr>
        <w:ind w:left="4386" w:hanging="360"/>
      </w:pPr>
      <w:rPr>
        <w:rFonts w:ascii="Wingdings" w:hAnsi="Wingdings" w:hint="default"/>
      </w:rPr>
    </w:lvl>
    <w:lvl w:ilvl="6" w:tplc="04360001" w:tentative="1">
      <w:start w:val="1"/>
      <w:numFmt w:val="bullet"/>
      <w:lvlText w:val=""/>
      <w:lvlJc w:val="left"/>
      <w:pPr>
        <w:ind w:left="5106" w:hanging="360"/>
      </w:pPr>
      <w:rPr>
        <w:rFonts w:ascii="Symbol" w:hAnsi="Symbol" w:hint="default"/>
      </w:rPr>
    </w:lvl>
    <w:lvl w:ilvl="7" w:tplc="04360003" w:tentative="1">
      <w:start w:val="1"/>
      <w:numFmt w:val="bullet"/>
      <w:lvlText w:val="o"/>
      <w:lvlJc w:val="left"/>
      <w:pPr>
        <w:ind w:left="5826" w:hanging="360"/>
      </w:pPr>
      <w:rPr>
        <w:rFonts w:ascii="Courier New" w:hAnsi="Courier New" w:cs="Courier New" w:hint="default"/>
      </w:rPr>
    </w:lvl>
    <w:lvl w:ilvl="8" w:tplc="04360005" w:tentative="1">
      <w:start w:val="1"/>
      <w:numFmt w:val="bullet"/>
      <w:lvlText w:val=""/>
      <w:lvlJc w:val="left"/>
      <w:pPr>
        <w:ind w:left="6546" w:hanging="360"/>
      </w:pPr>
      <w:rPr>
        <w:rFonts w:ascii="Wingdings" w:hAnsi="Wingdings" w:hint="default"/>
      </w:rPr>
    </w:lvl>
  </w:abstractNum>
  <w:abstractNum w:abstractNumId="6" w15:restartNumberingAfterBreak="0">
    <w:nsid w:val="148B547A"/>
    <w:multiLevelType w:val="hybridMultilevel"/>
    <w:tmpl w:val="20C237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2B3B94"/>
    <w:multiLevelType w:val="hybridMultilevel"/>
    <w:tmpl w:val="BCBE6A88"/>
    <w:lvl w:ilvl="0" w:tplc="1C090005">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8" w15:restartNumberingAfterBreak="0">
    <w:nsid w:val="1CF06C81"/>
    <w:multiLevelType w:val="hybridMultilevel"/>
    <w:tmpl w:val="A290F3D4"/>
    <w:lvl w:ilvl="0" w:tplc="1C090005">
      <w:start w:val="1"/>
      <w:numFmt w:val="bullet"/>
      <w:lvlText w:val=""/>
      <w:lvlJc w:val="left"/>
      <w:pPr>
        <w:ind w:left="1145" w:hanging="360"/>
      </w:pPr>
      <w:rPr>
        <w:rFonts w:ascii="Wingdings" w:hAnsi="Wingdings" w:hint="default"/>
      </w:rPr>
    </w:lvl>
    <w:lvl w:ilvl="1" w:tplc="1C090003" w:tentative="1">
      <w:start w:val="1"/>
      <w:numFmt w:val="bullet"/>
      <w:lvlText w:val="o"/>
      <w:lvlJc w:val="left"/>
      <w:pPr>
        <w:ind w:left="1865" w:hanging="360"/>
      </w:pPr>
      <w:rPr>
        <w:rFonts w:ascii="Courier New" w:hAnsi="Courier New" w:cs="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cs="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cs="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9" w15:restartNumberingAfterBreak="0">
    <w:nsid w:val="1F1A4F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9E7DF6"/>
    <w:multiLevelType w:val="hybridMultilevel"/>
    <w:tmpl w:val="15FA95C0"/>
    <w:lvl w:ilvl="0" w:tplc="1C090005">
      <w:start w:val="1"/>
      <w:numFmt w:val="bullet"/>
      <w:lvlText w:val=""/>
      <w:lvlJc w:val="left"/>
      <w:pPr>
        <w:ind w:left="720" w:hanging="360"/>
      </w:pPr>
      <w:rPr>
        <w:rFonts w:ascii="Wingdings" w:hAnsi="Wingdings" w:hint="default"/>
      </w:rPr>
    </w:lvl>
    <w:lvl w:ilvl="1" w:tplc="FC5AAB12">
      <w:start w:val="1"/>
      <w:numFmt w:val="bullet"/>
      <w:lvlText w:val=""/>
      <w:lvlJc w:val="left"/>
      <w:pPr>
        <w:ind w:left="1440" w:hanging="360"/>
      </w:pPr>
      <w:rPr>
        <w:rFonts w:ascii="Wingdings" w:hAnsi="Wingdings"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1" w15:restartNumberingAfterBreak="0">
    <w:nsid w:val="249F1458"/>
    <w:multiLevelType w:val="hybridMultilevel"/>
    <w:tmpl w:val="607E1C64"/>
    <w:lvl w:ilvl="0" w:tplc="1C090005">
      <w:start w:val="1"/>
      <w:numFmt w:val="bullet"/>
      <w:lvlText w:val=""/>
      <w:lvlJc w:val="left"/>
      <w:pPr>
        <w:ind w:left="836" w:hanging="360"/>
      </w:pPr>
      <w:rPr>
        <w:rFonts w:ascii="Wingdings" w:hAnsi="Wingdings" w:hint="default"/>
      </w:rPr>
    </w:lvl>
    <w:lvl w:ilvl="1" w:tplc="1C090003" w:tentative="1">
      <w:start w:val="1"/>
      <w:numFmt w:val="bullet"/>
      <w:lvlText w:val="o"/>
      <w:lvlJc w:val="left"/>
      <w:pPr>
        <w:ind w:left="1556" w:hanging="360"/>
      </w:pPr>
      <w:rPr>
        <w:rFonts w:ascii="Courier New" w:hAnsi="Courier New" w:cs="Courier New" w:hint="default"/>
      </w:rPr>
    </w:lvl>
    <w:lvl w:ilvl="2" w:tplc="1C090005" w:tentative="1">
      <w:start w:val="1"/>
      <w:numFmt w:val="bullet"/>
      <w:lvlText w:val=""/>
      <w:lvlJc w:val="left"/>
      <w:pPr>
        <w:ind w:left="2276" w:hanging="360"/>
      </w:pPr>
      <w:rPr>
        <w:rFonts w:ascii="Wingdings" w:hAnsi="Wingdings" w:hint="default"/>
      </w:rPr>
    </w:lvl>
    <w:lvl w:ilvl="3" w:tplc="1C090001" w:tentative="1">
      <w:start w:val="1"/>
      <w:numFmt w:val="bullet"/>
      <w:lvlText w:val=""/>
      <w:lvlJc w:val="left"/>
      <w:pPr>
        <w:ind w:left="2996" w:hanging="360"/>
      </w:pPr>
      <w:rPr>
        <w:rFonts w:ascii="Symbol" w:hAnsi="Symbol" w:hint="default"/>
      </w:rPr>
    </w:lvl>
    <w:lvl w:ilvl="4" w:tplc="1C090003" w:tentative="1">
      <w:start w:val="1"/>
      <w:numFmt w:val="bullet"/>
      <w:lvlText w:val="o"/>
      <w:lvlJc w:val="left"/>
      <w:pPr>
        <w:ind w:left="3716" w:hanging="360"/>
      </w:pPr>
      <w:rPr>
        <w:rFonts w:ascii="Courier New" w:hAnsi="Courier New" w:cs="Courier New" w:hint="default"/>
      </w:rPr>
    </w:lvl>
    <w:lvl w:ilvl="5" w:tplc="1C090005" w:tentative="1">
      <w:start w:val="1"/>
      <w:numFmt w:val="bullet"/>
      <w:lvlText w:val=""/>
      <w:lvlJc w:val="left"/>
      <w:pPr>
        <w:ind w:left="4436" w:hanging="360"/>
      </w:pPr>
      <w:rPr>
        <w:rFonts w:ascii="Wingdings" w:hAnsi="Wingdings" w:hint="default"/>
      </w:rPr>
    </w:lvl>
    <w:lvl w:ilvl="6" w:tplc="1C090001" w:tentative="1">
      <w:start w:val="1"/>
      <w:numFmt w:val="bullet"/>
      <w:lvlText w:val=""/>
      <w:lvlJc w:val="left"/>
      <w:pPr>
        <w:ind w:left="5156" w:hanging="360"/>
      </w:pPr>
      <w:rPr>
        <w:rFonts w:ascii="Symbol" w:hAnsi="Symbol" w:hint="default"/>
      </w:rPr>
    </w:lvl>
    <w:lvl w:ilvl="7" w:tplc="1C090003" w:tentative="1">
      <w:start w:val="1"/>
      <w:numFmt w:val="bullet"/>
      <w:lvlText w:val="o"/>
      <w:lvlJc w:val="left"/>
      <w:pPr>
        <w:ind w:left="5876" w:hanging="360"/>
      </w:pPr>
      <w:rPr>
        <w:rFonts w:ascii="Courier New" w:hAnsi="Courier New" w:cs="Courier New" w:hint="default"/>
      </w:rPr>
    </w:lvl>
    <w:lvl w:ilvl="8" w:tplc="1C090005" w:tentative="1">
      <w:start w:val="1"/>
      <w:numFmt w:val="bullet"/>
      <w:lvlText w:val=""/>
      <w:lvlJc w:val="left"/>
      <w:pPr>
        <w:ind w:left="6596" w:hanging="360"/>
      </w:pPr>
      <w:rPr>
        <w:rFonts w:ascii="Wingdings" w:hAnsi="Wingdings" w:hint="default"/>
      </w:rPr>
    </w:lvl>
  </w:abstractNum>
  <w:abstractNum w:abstractNumId="12" w15:restartNumberingAfterBreak="0">
    <w:nsid w:val="26E272AF"/>
    <w:multiLevelType w:val="hybridMultilevel"/>
    <w:tmpl w:val="EE747D6E"/>
    <w:lvl w:ilvl="0" w:tplc="043A9E3C">
      <w:start w:val="1"/>
      <w:numFmt w:val="bullet"/>
      <w:lvlText w:val="·"/>
      <w:lvlJc w:val="left"/>
      <w:pPr>
        <w:ind w:left="1996" w:hanging="360"/>
      </w:pPr>
      <w:rPr>
        <w:rFonts w:ascii="Courier New" w:hAnsi="Courier New" w:hint="default"/>
      </w:rPr>
    </w:lvl>
    <w:lvl w:ilvl="1" w:tplc="1C090003" w:tentative="1">
      <w:start w:val="1"/>
      <w:numFmt w:val="bullet"/>
      <w:lvlText w:val="o"/>
      <w:lvlJc w:val="left"/>
      <w:pPr>
        <w:ind w:left="2716" w:hanging="360"/>
      </w:pPr>
      <w:rPr>
        <w:rFonts w:ascii="Courier New" w:hAnsi="Courier New" w:cs="Courier New" w:hint="default"/>
      </w:rPr>
    </w:lvl>
    <w:lvl w:ilvl="2" w:tplc="1C090005" w:tentative="1">
      <w:start w:val="1"/>
      <w:numFmt w:val="bullet"/>
      <w:lvlText w:val=""/>
      <w:lvlJc w:val="left"/>
      <w:pPr>
        <w:ind w:left="3436" w:hanging="360"/>
      </w:pPr>
      <w:rPr>
        <w:rFonts w:ascii="Wingdings" w:hAnsi="Wingdings" w:hint="default"/>
      </w:rPr>
    </w:lvl>
    <w:lvl w:ilvl="3" w:tplc="1C090001" w:tentative="1">
      <w:start w:val="1"/>
      <w:numFmt w:val="bullet"/>
      <w:lvlText w:val=""/>
      <w:lvlJc w:val="left"/>
      <w:pPr>
        <w:ind w:left="4156" w:hanging="360"/>
      </w:pPr>
      <w:rPr>
        <w:rFonts w:ascii="Symbol" w:hAnsi="Symbol" w:hint="default"/>
      </w:rPr>
    </w:lvl>
    <w:lvl w:ilvl="4" w:tplc="1C090003" w:tentative="1">
      <w:start w:val="1"/>
      <w:numFmt w:val="bullet"/>
      <w:lvlText w:val="o"/>
      <w:lvlJc w:val="left"/>
      <w:pPr>
        <w:ind w:left="4876" w:hanging="360"/>
      </w:pPr>
      <w:rPr>
        <w:rFonts w:ascii="Courier New" w:hAnsi="Courier New" w:cs="Courier New" w:hint="default"/>
      </w:rPr>
    </w:lvl>
    <w:lvl w:ilvl="5" w:tplc="1C090005" w:tentative="1">
      <w:start w:val="1"/>
      <w:numFmt w:val="bullet"/>
      <w:lvlText w:val=""/>
      <w:lvlJc w:val="left"/>
      <w:pPr>
        <w:ind w:left="5596" w:hanging="360"/>
      </w:pPr>
      <w:rPr>
        <w:rFonts w:ascii="Wingdings" w:hAnsi="Wingdings" w:hint="default"/>
      </w:rPr>
    </w:lvl>
    <w:lvl w:ilvl="6" w:tplc="1C090001" w:tentative="1">
      <w:start w:val="1"/>
      <w:numFmt w:val="bullet"/>
      <w:lvlText w:val=""/>
      <w:lvlJc w:val="left"/>
      <w:pPr>
        <w:ind w:left="6316" w:hanging="360"/>
      </w:pPr>
      <w:rPr>
        <w:rFonts w:ascii="Symbol" w:hAnsi="Symbol" w:hint="default"/>
      </w:rPr>
    </w:lvl>
    <w:lvl w:ilvl="7" w:tplc="1C090003" w:tentative="1">
      <w:start w:val="1"/>
      <w:numFmt w:val="bullet"/>
      <w:lvlText w:val="o"/>
      <w:lvlJc w:val="left"/>
      <w:pPr>
        <w:ind w:left="7036" w:hanging="360"/>
      </w:pPr>
      <w:rPr>
        <w:rFonts w:ascii="Courier New" w:hAnsi="Courier New" w:cs="Courier New" w:hint="default"/>
      </w:rPr>
    </w:lvl>
    <w:lvl w:ilvl="8" w:tplc="1C090005" w:tentative="1">
      <w:start w:val="1"/>
      <w:numFmt w:val="bullet"/>
      <w:lvlText w:val=""/>
      <w:lvlJc w:val="left"/>
      <w:pPr>
        <w:ind w:left="7756" w:hanging="360"/>
      </w:pPr>
      <w:rPr>
        <w:rFonts w:ascii="Wingdings" w:hAnsi="Wingdings" w:hint="default"/>
      </w:rPr>
    </w:lvl>
  </w:abstractNum>
  <w:abstractNum w:abstractNumId="13" w15:restartNumberingAfterBreak="0">
    <w:nsid w:val="28A627B7"/>
    <w:multiLevelType w:val="hybridMultilevel"/>
    <w:tmpl w:val="FEDE4CBE"/>
    <w:lvl w:ilvl="0" w:tplc="1C090001">
      <w:start w:val="1"/>
      <w:numFmt w:val="bullet"/>
      <w:lvlText w:val=""/>
      <w:lvlJc w:val="left"/>
      <w:pPr>
        <w:ind w:left="578" w:hanging="360"/>
      </w:pPr>
      <w:rPr>
        <w:rFonts w:ascii="Symbol" w:hAnsi="Symbol" w:hint="default"/>
      </w:rPr>
    </w:lvl>
    <w:lvl w:ilvl="1" w:tplc="FC5AAB12">
      <w:start w:val="1"/>
      <w:numFmt w:val="bullet"/>
      <w:lvlText w:val=""/>
      <w:lvlJc w:val="left"/>
      <w:pPr>
        <w:ind w:left="1298" w:hanging="360"/>
      </w:pPr>
      <w:rPr>
        <w:rFonts w:ascii="Wingdings" w:hAnsi="Wingdings" w:hint="default"/>
      </w:rPr>
    </w:lvl>
    <w:lvl w:ilvl="2" w:tplc="1C090005" w:tentative="1">
      <w:start w:val="1"/>
      <w:numFmt w:val="bullet"/>
      <w:lvlText w:val=""/>
      <w:lvlJc w:val="left"/>
      <w:pPr>
        <w:ind w:left="2018" w:hanging="360"/>
      </w:pPr>
      <w:rPr>
        <w:rFonts w:ascii="Wingdings" w:hAnsi="Wingdings" w:hint="default"/>
      </w:rPr>
    </w:lvl>
    <w:lvl w:ilvl="3" w:tplc="1C090001" w:tentative="1">
      <w:start w:val="1"/>
      <w:numFmt w:val="bullet"/>
      <w:lvlText w:val=""/>
      <w:lvlJc w:val="left"/>
      <w:pPr>
        <w:ind w:left="2738" w:hanging="360"/>
      </w:pPr>
      <w:rPr>
        <w:rFonts w:ascii="Symbol" w:hAnsi="Symbol" w:hint="default"/>
      </w:rPr>
    </w:lvl>
    <w:lvl w:ilvl="4" w:tplc="1C090003" w:tentative="1">
      <w:start w:val="1"/>
      <w:numFmt w:val="bullet"/>
      <w:lvlText w:val="o"/>
      <w:lvlJc w:val="left"/>
      <w:pPr>
        <w:ind w:left="3458" w:hanging="360"/>
      </w:pPr>
      <w:rPr>
        <w:rFonts w:ascii="Courier New" w:hAnsi="Courier New" w:cs="Courier New" w:hint="default"/>
      </w:rPr>
    </w:lvl>
    <w:lvl w:ilvl="5" w:tplc="1C090005" w:tentative="1">
      <w:start w:val="1"/>
      <w:numFmt w:val="bullet"/>
      <w:lvlText w:val=""/>
      <w:lvlJc w:val="left"/>
      <w:pPr>
        <w:ind w:left="4178" w:hanging="360"/>
      </w:pPr>
      <w:rPr>
        <w:rFonts w:ascii="Wingdings" w:hAnsi="Wingdings" w:hint="default"/>
      </w:rPr>
    </w:lvl>
    <w:lvl w:ilvl="6" w:tplc="1C090001" w:tentative="1">
      <w:start w:val="1"/>
      <w:numFmt w:val="bullet"/>
      <w:lvlText w:val=""/>
      <w:lvlJc w:val="left"/>
      <w:pPr>
        <w:ind w:left="4898" w:hanging="360"/>
      </w:pPr>
      <w:rPr>
        <w:rFonts w:ascii="Symbol" w:hAnsi="Symbol" w:hint="default"/>
      </w:rPr>
    </w:lvl>
    <w:lvl w:ilvl="7" w:tplc="1C090003" w:tentative="1">
      <w:start w:val="1"/>
      <w:numFmt w:val="bullet"/>
      <w:lvlText w:val="o"/>
      <w:lvlJc w:val="left"/>
      <w:pPr>
        <w:ind w:left="5618" w:hanging="360"/>
      </w:pPr>
      <w:rPr>
        <w:rFonts w:ascii="Courier New" w:hAnsi="Courier New" w:cs="Courier New" w:hint="default"/>
      </w:rPr>
    </w:lvl>
    <w:lvl w:ilvl="8" w:tplc="1C090005" w:tentative="1">
      <w:start w:val="1"/>
      <w:numFmt w:val="bullet"/>
      <w:lvlText w:val=""/>
      <w:lvlJc w:val="left"/>
      <w:pPr>
        <w:ind w:left="6338" w:hanging="360"/>
      </w:pPr>
      <w:rPr>
        <w:rFonts w:ascii="Wingdings" w:hAnsi="Wingdings" w:hint="default"/>
      </w:rPr>
    </w:lvl>
  </w:abstractNum>
  <w:abstractNum w:abstractNumId="14" w15:restartNumberingAfterBreak="0">
    <w:nsid w:val="2B8126B8"/>
    <w:multiLevelType w:val="hybridMultilevel"/>
    <w:tmpl w:val="58148BD2"/>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15:restartNumberingAfterBreak="0">
    <w:nsid w:val="2E9544B1"/>
    <w:multiLevelType w:val="hybridMultilevel"/>
    <w:tmpl w:val="D92C002A"/>
    <w:lvl w:ilvl="0" w:tplc="1C090005">
      <w:start w:val="1"/>
      <w:numFmt w:val="bullet"/>
      <w:lvlText w:val=""/>
      <w:lvlJc w:val="left"/>
      <w:pPr>
        <w:ind w:left="1080" w:hanging="360"/>
      </w:pPr>
      <w:rPr>
        <w:rFonts w:ascii="Wingdings" w:hAnsi="Wingdings"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15:restartNumberingAfterBreak="0">
    <w:nsid w:val="2F661689"/>
    <w:multiLevelType w:val="hybridMultilevel"/>
    <w:tmpl w:val="16C4C55E"/>
    <w:lvl w:ilvl="0" w:tplc="1C090005">
      <w:start w:val="1"/>
      <w:numFmt w:val="bullet"/>
      <w:lvlText w:val=""/>
      <w:lvlJc w:val="left"/>
      <w:pPr>
        <w:ind w:left="795" w:hanging="360"/>
      </w:pPr>
      <w:rPr>
        <w:rFonts w:ascii="Wingdings" w:hAnsi="Wingdings" w:hint="default"/>
      </w:rPr>
    </w:lvl>
    <w:lvl w:ilvl="1" w:tplc="FC5AAB12">
      <w:start w:val="1"/>
      <w:numFmt w:val="bullet"/>
      <w:lvlText w:val=""/>
      <w:lvlJc w:val="left"/>
      <w:pPr>
        <w:ind w:left="1515" w:hanging="360"/>
      </w:pPr>
      <w:rPr>
        <w:rFonts w:ascii="Wingdings" w:hAnsi="Wingdings" w:hint="default"/>
      </w:rPr>
    </w:lvl>
    <w:lvl w:ilvl="2" w:tplc="1C090005" w:tentative="1">
      <w:start w:val="1"/>
      <w:numFmt w:val="bullet"/>
      <w:lvlText w:val=""/>
      <w:lvlJc w:val="left"/>
      <w:pPr>
        <w:ind w:left="2235" w:hanging="360"/>
      </w:pPr>
      <w:rPr>
        <w:rFonts w:ascii="Wingdings" w:hAnsi="Wingdings" w:hint="default"/>
      </w:rPr>
    </w:lvl>
    <w:lvl w:ilvl="3" w:tplc="1C090001" w:tentative="1">
      <w:start w:val="1"/>
      <w:numFmt w:val="bullet"/>
      <w:lvlText w:val=""/>
      <w:lvlJc w:val="left"/>
      <w:pPr>
        <w:ind w:left="2955" w:hanging="360"/>
      </w:pPr>
      <w:rPr>
        <w:rFonts w:ascii="Symbol" w:hAnsi="Symbol" w:hint="default"/>
      </w:rPr>
    </w:lvl>
    <w:lvl w:ilvl="4" w:tplc="1C090003" w:tentative="1">
      <w:start w:val="1"/>
      <w:numFmt w:val="bullet"/>
      <w:lvlText w:val="o"/>
      <w:lvlJc w:val="left"/>
      <w:pPr>
        <w:ind w:left="3675" w:hanging="360"/>
      </w:pPr>
      <w:rPr>
        <w:rFonts w:ascii="Courier New" w:hAnsi="Courier New" w:cs="Courier New" w:hint="default"/>
      </w:rPr>
    </w:lvl>
    <w:lvl w:ilvl="5" w:tplc="1C090005" w:tentative="1">
      <w:start w:val="1"/>
      <w:numFmt w:val="bullet"/>
      <w:lvlText w:val=""/>
      <w:lvlJc w:val="left"/>
      <w:pPr>
        <w:ind w:left="4395" w:hanging="360"/>
      </w:pPr>
      <w:rPr>
        <w:rFonts w:ascii="Wingdings" w:hAnsi="Wingdings" w:hint="default"/>
      </w:rPr>
    </w:lvl>
    <w:lvl w:ilvl="6" w:tplc="1C090001" w:tentative="1">
      <w:start w:val="1"/>
      <w:numFmt w:val="bullet"/>
      <w:lvlText w:val=""/>
      <w:lvlJc w:val="left"/>
      <w:pPr>
        <w:ind w:left="5115" w:hanging="360"/>
      </w:pPr>
      <w:rPr>
        <w:rFonts w:ascii="Symbol" w:hAnsi="Symbol" w:hint="default"/>
      </w:rPr>
    </w:lvl>
    <w:lvl w:ilvl="7" w:tplc="1C090003" w:tentative="1">
      <w:start w:val="1"/>
      <w:numFmt w:val="bullet"/>
      <w:lvlText w:val="o"/>
      <w:lvlJc w:val="left"/>
      <w:pPr>
        <w:ind w:left="5835" w:hanging="360"/>
      </w:pPr>
      <w:rPr>
        <w:rFonts w:ascii="Courier New" w:hAnsi="Courier New" w:cs="Courier New" w:hint="default"/>
      </w:rPr>
    </w:lvl>
    <w:lvl w:ilvl="8" w:tplc="1C090005" w:tentative="1">
      <w:start w:val="1"/>
      <w:numFmt w:val="bullet"/>
      <w:lvlText w:val=""/>
      <w:lvlJc w:val="left"/>
      <w:pPr>
        <w:ind w:left="6555" w:hanging="360"/>
      </w:pPr>
      <w:rPr>
        <w:rFonts w:ascii="Wingdings" w:hAnsi="Wingdings" w:hint="default"/>
      </w:rPr>
    </w:lvl>
  </w:abstractNum>
  <w:abstractNum w:abstractNumId="17" w15:restartNumberingAfterBreak="0">
    <w:nsid w:val="30A323F0"/>
    <w:multiLevelType w:val="hybridMultilevel"/>
    <w:tmpl w:val="C6B81B70"/>
    <w:lvl w:ilvl="0" w:tplc="1C090005">
      <w:start w:val="1"/>
      <w:numFmt w:val="bullet"/>
      <w:lvlText w:val=""/>
      <w:lvlJc w:val="left"/>
      <w:pPr>
        <w:ind w:left="720" w:hanging="360"/>
      </w:pPr>
      <w:rPr>
        <w:rFonts w:ascii="Wingdings" w:hAnsi="Wingdings" w:hint="default"/>
      </w:rPr>
    </w:lvl>
    <w:lvl w:ilvl="1" w:tplc="34249D34">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19607ED"/>
    <w:multiLevelType w:val="hybridMultilevel"/>
    <w:tmpl w:val="5982472E"/>
    <w:lvl w:ilvl="0" w:tplc="1C090005">
      <w:start w:val="1"/>
      <w:numFmt w:val="bullet"/>
      <w:lvlText w:val=""/>
      <w:lvlJc w:val="left"/>
      <w:pPr>
        <w:ind w:left="765" w:hanging="360"/>
      </w:pPr>
      <w:rPr>
        <w:rFonts w:ascii="Wingdings" w:hAnsi="Wingdings"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9" w15:restartNumberingAfterBreak="0">
    <w:nsid w:val="32510FAD"/>
    <w:multiLevelType w:val="hybridMultilevel"/>
    <w:tmpl w:val="07CEE0BC"/>
    <w:lvl w:ilvl="0" w:tplc="1C090005">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0" w15:restartNumberingAfterBreak="0">
    <w:nsid w:val="35D02D76"/>
    <w:multiLevelType w:val="hybridMultilevel"/>
    <w:tmpl w:val="AC34F150"/>
    <w:lvl w:ilvl="0" w:tplc="1C090005">
      <w:start w:val="1"/>
      <w:numFmt w:val="bullet"/>
      <w:lvlText w:val=""/>
      <w:lvlJc w:val="left"/>
      <w:pPr>
        <w:ind w:left="630" w:hanging="360"/>
      </w:pPr>
      <w:rPr>
        <w:rFonts w:ascii="Wingdings" w:hAnsi="Wingdings" w:hint="default"/>
      </w:rPr>
    </w:lvl>
    <w:lvl w:ilvl="1" w:tplc="1C090003">
      <w:start w:val="1"/>
      <w:numFmt w:val="bullet"/>
      <w:lvlText w:val="o"/>
      <w:lvlJc w:val="left"/>
      <w:pPr>
        <w:ind w:left="1350" w:hanging="360"/>
      </w:pPr>
      <w:rPr>
        <w:rFonts w:ascii="Courier New" w:hAnsi="Courier New" w:cs="Courier New" w:hint="default"/>
      </w:rPr>
    </w:lvl>
    <w:lvl w:ilvl="2" w:tplc="1C090005" w:tentative="1">
      <w:start w:val="1"/>
      <w:numFmt w:val="bullet"/>
      <w:lvlText w:val=""/>
      <w:lvlJc w:val="left"/>
      <w:pPr>
        <w:ind w:left="2070" w:hanging="360"/>
      </w:pPr>
      <w:rPr>
        <w:rFonts w:ascii="Wingdings" w:hAnsi="Wingdings" w:hint="default"/>
      </w:rPr>
    </w:lvl>
    <w:lvl w:ilvl="3" w:tplc="1C090001" w:tentative="1">
      <w:start w:val="1"/>
      <w:numFmt w:val="bullet"/>
      <w:lvlText w:val=""/>
      <w:lvlJc w:val="left"/>
      <w:pPr>
        <w:ind w:left="2790" w:hanging="360"/>
      </w:pPr>
      <w:rPr>
        <w:rFonts w:ascii="Symbol" w:hAnsi="Symbol" w:hint="default"/>
      </w:rPr>
    </w:lvl>
    <w:lvl w:ilvl="4" w:tplc="1C090003" w:tentative="1">
      <w:start w:val="1"/>
      <w:numFmt w:val="bullet"/>
      <w:lvlText w:val="o"/>
      <w:lvlJc w:val="left"/>
      <w:pPr>
        <w:ind w:left="3510" w:hanging="360"/>
      </w:pPr>
      <w:rPr>
        <w:rFonts w:ascii="Courier New" w:hAnsi="Courier New" w:cs="Courier New" w:hint="default"/>
      </w:rPr>
    </w:lvl>
    <w:lvl w:ilvl="5" w:tplc="1C090005" w:tentative="1">
      <w:start w:val="1"/>
      <w:numFmt w:val="bullet"/>
      <w:lvlText w:val=""/>
      <w:lvlJc w:val="left"/>
      <w:pPr>
        <w:ind w:left="4230" w:hanging="360"/>
      </w:pPr>
      <w:rPr>
        <w:rFonts w:ascii="Wingdings" w:hAnsi="Wingdings" w:hint="default"/>
      </w:rPr>
    </w:lvl>
    <w:lvl w:ilvl="6" w:tplc="1C090001" w:tentative="1">
      <w:start w:val="1"/>
      <w:numFmt w:val="bullet"/>
      <w:lvlText w:val=""/>
      <w:lvlJc w:val="left"/>
      <w:pPr>
        <w:ind w:left="4950" w:hanging="360"/>
      </w:pPr>
      <w:rPr>
        <w:rFonts w:ascii="Symbol" w:hAnsi="Symbol" w:hint="default"/>
      </w:rPr>
    </w:lvl>
    <w:lvl w:ilvl="7" w:tplc="1C090003" w:tentative="1">
      <w:start w:val="1"/>
      <w:numFmt w:val="bullet"/>
      <w:lvlText w:val="o"/>
      <w:lvlJc w:val="left"/>
      <w:pPr>
        <w:ind w:left="5670" w:hanging="360"/>
      </w:pPr>
      <w:rPr>
        <w:rFonts w:ascii="Courier New" w:hAnsi="Courier New" w:cs="Courier New" w:hint="default"/>
      </w:rPr>
    </w:lvl>
    <w:lvl w:ilvl="8" w:tplc="1C090005" w:tentative="1">
      <w:start w:val="1"/>
      <w:numFmt w:val="bullet"/>
      <w:lvlText w:val=""/>
      <w:lvlJc w:val="left"/>
      <w:pPr>
        <w:ind w:left="6390" w:hanging="360"/>
      </w:pPr>
      <w:rPr>
        <w:rFonts w:ascii="Wingdings" w:hAnsi="Wingdings" w:hint="default"/>
      </w:rPr>
    </w:lvl>
  </w:abstractNum>
  <w:abstractNum w:abstractNumId="21" w15:restartNumberingAfterBreak="0">
    <w:nsid w:val="37F57DFE"/>
    <w:multiLevelType w:val="hybridMultilevel"/>
    <w:tmpl w:val="961643B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BB96884"/>
    <w:multiLevelType w:val="hybridMultilevel"/>
    <w:tmpl w:val="CD70CEB0"/>
    <w:lvl w:ilvl="0" w:tplc="1C090005">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3" w15:restartNumberingAfterBreak="0">
    <w:nsid w:val="3D7870C6"/>
    <w:multiLevelType w:val="multilevel"/>
    <w:tmpl w:val="325C7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DF3066"/>
    <w:multiLevelType w:val="hybridMultilevel"/>
    <w:tmpl w:val="FE3292F2"/>
    <w:lvl w:ilvl="0" w:tplc="1C090005">
      <w:start w:val="1"/>
      <w:numFmt w:val="bullet"/>
      <w:lvlText w:val=""/>
      <w:lvlJc w:val="left"/>
      <w:pPr>
        <w:ind w:left="1080" w:hanging="360"/>
      </w:pPr>
      <w:rPr>
        <w:rFonts w:ascii="Wingdings" w:hAnsi="Wingdings" w:hint="default"/>
      </w:rPr>
    </w:lvl>
    <w:lvl w:ilvl="1" w:tplc="043A9E3C">
      <w:start w:val="1"/>
      <w:numFmt w:val="bullet"/>
      <w:lvlText w:val="·"/>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4ABB1CAD"/>
    <w:multiLevelType w:val="hybridMultilevel"/>
    <w:tmpl w:val="9E522096"/>
    <w:lvl w:ilvl="0" w:tplc="1C090005">
      <w:start w:val="1"/>
      <w:numFmt w:val="bullet"/>
      <w:lvlText w:val=""/>
      <w:lvlJc w:val="left"/>
      <w:pPr>
        <w:ind w:left="630" w:hanging="360"/>
      </w:pPr>
      <w:rPr>
        <w:rFonts w:ascii="Wingdings" w:hAnsi="Wingdings" w:hint="default"/>
      </w:rPr>
    </w:lvl>
    <w:lvl w:ilvl="1" w:tplc="1C090003" w:tentative="1">
      <w:start w:val="1"/>
      <w:numFmt w:val="bullet"/>
      <w:lvlText w:val="o"/>
      <w:lvlJc w:val="left"/>
      <w:pPr>
        <w:ind w:left="1350" w:hanging="360"/>
      </w:pPr>
      <w:rPr>
        <w:rFonts w:ascii="Courier New" w:hAnsi="Courier New" w:cs="Courier New" w:hint="default"/>
      </w:rPr>
    </w:lvl>
    <w:lvl w:ilvl="2" w:tplc="1C090005" w:tentative="1">
      <w:start w:val="1"/>
      <w:numFmt w:val="bullet"/>
      <w:lvlText w:val=""/>
      <w:lvlJc w:val="left"/>
      <w:pPr>
        <w:ind w:left="2070" w:hanging="360"/>
      </w:pPr>
      <w:rPr>
        <w:rFonts w:ascii="Wingdings" w:hAnsi="Wingdings" w:hint="default"/>
      </w:rPr>
    </w:lvl>
    <w:lvl w:ilvl="3" w:tplc="1C090001" w:tentative="1">
      <w:start w:val="1"/>
      <w:numFmt w:val="bullet"/>
      <w:lvlText w:val=""/>
      <w:lvlJc w:val="left"/>
      <w:pPr>
        <w:ind w:left="2790" w:hanging="360"/>
      </w:pPr>
      <w:rPr>
        <w:rFonts w:ascii="Symbol" w:hAnsi="Symbol" w:hint="default"/>
      </w:rPr>
    </w:lvl>
    <w:lvl w:ilvl="4" w:tplc="1C090003" w:tentative="1">
      <w:start w:val="1"/>
      <w:numFmt w:val="bullet"/>
      <w:lvlText w:val="o"/>
      <w:lvlJc w:val="left"/>
      <w:pPr>
        <w:ind w:left="3510" w:hanging="360"/>
      </w:pPr>
      <w:rPr>
        <w:rFonts w:ascii="Courier New" w:hAnsi="Courier New" w:cs="Courier New" w:hint="default"/>
      </w:rPr>
    </w:lvl>
    <w:lvl w:ilvl="5" w:tplc="1C090005" w:tentative="1">
      <w:start w:val="1"/>
      <w:numFmt w:val="bullet"/>
      <w:lvlText w:val=""/>
      <w:lvlJc w:val="left"/>
      <w:pPr>
        <w:ind w:left="4230" w:hanging="360"/>
      </w:pPr>
      <w:rPr>
        <w:rFonts w:ascii="Wingdings" w:hAnsi="Wingdings" w:hint="default"/>
      </w:rPr>
    </w:lvl>
    <w:lvl w:ilvl="6" w:tplc="1C090001" w:tentative="1">
      <w:start w:val="1"/>
      <w:numFmt w:val="bullet"/>
      <w:lvlText w:val=""/>
      <w:lvlJc w:val="left"/>
      <w:pPr>
        <w:ind w:left="4950" w:hanging="360"/>
      </w:pPr>
      <w:rPr>
        <w:rFonts w:ascii="Symbol" w:hAnsi="Symbol" w:hint="default"/>
      </w:rPr>
    </w:lvl>
    <w:lvl w:ilvl="7" w:tplc="1C090003" w:tentative="1">
      <w:start w:val="1"/>
      <w:numFmt w:val="bullet"/>
      <w:lvlText w:val="o"/>
      <w:lvlJc w:val="left"/>
      <w:pPr>
        <w:ind w:left="5670" w:hanging="360"/>
      </w:pPr>
      <w:rPr>
        <w:rFonts w:ascii="Courier New" w:hAnsi="Courier New" w:cs="Courier New" w:hint="default"/>
      </w:rPr>
    </w:lvl>
    <w:lvl w:ilvl="8" w:tplc="1C090005" w:tentative="1">
      <w:start w:val="1"/>
      <w:numFmt w:val="bullet"/>
      <w:lvlText w:val=""/>
      <w:lvlJc w:val="left"/>
      <w:pPr>
        <w:ind w:left="6390" w:hanging="360"/>
      </w:pPr>
      <w:rPr>
        <w:rFonts w:ascii="Wingdings" w:hAnsi="Wingdings" w:hint="default"/>
      </w:rPr>
    </w:lvl>
  </w:abstractNum>
  <w:abstractNum w:abstractNumId="26" w15:restartNumberingAfterBreak="0">
    <w:nsid w:val="4D0D2643"/>
    <w:multiLevelType w:val="hybridMultilevel"/>
    <w:tmpl w:val="40F2FA2A"/>
    <w:lvl w:ilvl="0" w:tplc="1C090005">
      <w:start w:val="1"/>
      <w:numFmt w:val="bullet"/>
      <w:lvlText w:val=""/>
      <w:lvlJc w:val="left"/>
      <w:pPr>
        <w:ind w:left="1287" w:hanging="360"/>
      </w:pPr>
      <w:rPr>
        <w:rFonts w:ascii="Wingdings" w:hAnsi="Wingdings"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7" w15:restartNumberingAfterBreak="0">
    <w:nsid w:val="4E4737C0"/>
    <w:multiLevelType w:val="hybridMultilevel"/>
    <w:tmpl w:val="B47A62EE"/>
    <w:lvl w:ilvl="0" w:tplc="FC5AAB12">
      <w:start w:val="1"/>
      <w:numFmt w:val="bullet"/>
      <w:lvlText w:val=""/>
      <w:lvlJc w:val="left"/>
      <w:pPr>
        <w:ind w:left="1065" w:hanging="360"/>
      </w:pPr>
      <w:rPr>
        <w:rFonts w:ascii="Wingdings" w:hAnsi="Wingdings"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28" w15:restartNumberingAfterBreak="0">
    <w:nsid w:val="56356F55"/>
    <w:multiLevelType w:val="hybridMultilevel"/>
    <w:tmpl w:val="CF6298C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7D713F4"/>
    <w:multiLevelType w:val="hybridMultilevel"/>
    <w:tmpl w:val="5D0ACBD6"/>
    <w:lvl w:ilvl="0" w:tplc="1C090005">
      <w:start w:val="1"/>
      <w:numFmt w:val="bullet"/>
      <w:lvlText w:val=""/>
      <w:lvlJc w:val="left"/>
      <w:pPr>
        <w:ind w:left="578" w:hanging="360"/>
      </w:pPr>
      <w:rPr>
        <w:rFonts w:ascii="Wingdings" w:hAnsi="Wingdings" w:hint="default"/>
      </w:rPr>
    </w:lvl>
    <w:lvl w:ilvl="1" w:tplc="1C090003" w:tentative="1">
      <w:start w:val="1"/>
      <w:numFmt w:val="bullet"/>
      <w:lvlText w:val="o"/>
      <w:lvlJc w:val="left"/>
      <w:pPr>
        <w:ind w:left="1298" w:hanging="360"/>
      </w:pPr>
      <w:rPr>
        <w:rFonts w:ascii="Courier New" w:hAnsi="Courier New" w:cs="Courier New" w:hint="default"/>
      </w:rPr>
    </w:lvl>
    <w:lvl w:ilvl="2" w:tplc="1C090005" w:tentative="1">
      <w:start w:val="1"/>
      <w:numFmt w:val="bullet"/>
      <w:lvlText w:val=""/>
      <w:lvlJc w:val="left"/>
      <w:pPr>
        <w:ind w:left="2018" w:hanging="360"/>
      </w:pPr>
      <w:rPr>
        <w:rFonts w:ascii="Wingdings" w:hAnsi="Wingdings" w:hint="default"/>
      </w:rPr>
    </w:lvl>
    <w:lvl w:ilvl="3" w:tplc="1C090001" w:tentative="1">
      <w:start w:val="1"/>
      <w:numFmt w:val="bullet"/>
      <w:lvlText w:val=""/>
      <w:lvlJc w:val="left"/>
      <w:pPr>
        <w:ind w:left="2738" w:hanging="360"/>
      </w:pPr>
      <w:rPr>
        <w:rFonts w:ascii="Symbol" w:hAnsi="Symbol" w:hint="default"/>
      </w:rPr>
    </w:lvl>
    <w:lvl w:ilvl="4" w:tplc="1C090003" w:tentative="1">
      <w:start w:val="1"/>
      <w:numFmt w:val="bullet"/>
      <w:lvlText w:val="o"/>
      <w:lvlJc w:val="left"/>
      <w:pPr>
        <w:ind w:left="3458" w:hanging="360"/>
      </w:pPr>
      <w:rPr>
        <w:rFonts w:ascii="Courier New" w:hAnsi="Courier New" w:cs="Courier New" w:hint="default"/>
      </w:rPr>
    </w:lvl>
    <w:lvl w:ilvl="5" w:tplc="1C090005" w:tentative="1">
      <w:start w:val="1"/>
      <w:numFmt w:val="bullet"/>
      <w:lvlText w:val=""/>
      <w:lvlJc w:val="left"/>
      <w:pPr>
        <w:ind w:left="4178" w:hanging="360"/>
      </w:pPr>
      <w:rPr>
        <w:rFonts w:ascii="Wingdings" w:hAnsi="Wingdings" w:hint="default"/>
      </w:rPr>
    </w:lvl>
    <w:lvl w:ilvl="6" w:tplc="1C090001" w:tentative="1">
      <w:start w:val="1"/>
      <w:numFmt w:val="bullet"/>
      <w:lvlText w:val=""/>
      <w:lvlJc w:val="left"/>
      <w:pPr>
        <w:ind w:left="4898" w:hanging="360"/>
      </w:pPr>
      <w:rPr>
        <w:rFonts w:ascii="Symbol" w:hAnsi="Symbol" w:hint="default"/>
      </w:rPr>
    </w:lvl>
    <w:lvl w:ilvl="7" w:tplc="1C090003" w:tentative="1">
      <w:start w:val="1"/>
      <w:numFmt w:val="bullet"/>
      <w:lvlText w:val="o"/>
      <w:lvlJc w:val="left"/>
      <w:pPr>
        <w:ind w:left="5618" w:hanging="360"/>
      </w:pPr>
      <w:rPr>
        <w:rFonts w:ascii="Courier New" w:hAnsi="Courier New" w:cs="Courier New" w:hint="default"/>
      </w:rPr>
    </w:lvl>
    <w:lvl w:ilvl="8" w:tplc="1C090005" w:tentative="1">
      <w:start w:val="1"/>
      <w:numFmt w:val="bullet"/>
      <w:lvlText w:val=""/>
      <w:lvlJc w:val="left"/>
      <w:pPr>
        <w:ind w:left="6338" w:hanging="360"/>
      </w:pPr>
      <w:rPr>
        <w:rFonts w:ascii="Wingdings" w:hAnsi="Wingdings" w:hint="default"/>
      </w:rPr>
    </w:lvl>
  </w:abstractNum>
  <w:abstractNum w:abstractNumId="30" w15:restartNumberingAfterBreak="0">
    <w:nsid w:val="600E38AC"/>
    <w:multiLevelType w:val="hybridMultilevel"/>
    <w:tmpl w:val="D46231C8"/>
    <w:lvl w:ilvl="0" w:tplc="043A9E3C">
      <w:start w:val="1"/>
      <w:numFmt w:val="bullet"/>
      <w:lvlText w:val="·"/>
      <w:lvlJc w:val="left"/>
      <w:pPr>
        <w:ind w:left="720" w:hanging="360"/>
      </w:pPr>
      <w:rPr>
        <w:rFonts w:ascii="Courier New" w:hAnsi="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3A86E60"/>
    <w:multiLevelType w:val="hybridMultilevel"/>
    <w:tmpl w:val="6AFA74F2"/>
    <w:lvl w:ilvl="0" w:tplc="1C090005">
      <w:start w:val="1"/>
      <w:numFmt w:val="bullet"/>
      <w:lvlText w:val=""/>
      <w:lvlJc w:val="left"/>
      <w:pPr>
        <w:ind w:left="1140" w:hanging="360"/>
      </w:pPr>
      <w:rPr>
        <w:rFonts w:ascii="Wingdings" w:hAnsi="Wingdings" w:hint="default"/>
      </w:rPr>
    </w:lvl>
    <w:lvl w:ilvl="1" w:tplc="04360003" w:tentative="1">
      <w:start w:val="1"/>
      <w:numFmt w:val="bullet"/>
      <w:lvlText w:val="o"/>
      <w:lvlJc w:val="left"/>
      <w:pPr>
        <w:ind w:left="1860" w:hanging="360"/>
      </w:pPr>
      <w:rPr>
        <w:rFonts w:ascii="Courier New" w:hAnsi="Courier New" w:cs="Courier New" w:hint="default"/>
      </w:rPr>
    </w:lvl>
    <w:lvl w:ilvl="2" w:tplc="04360005" w:tentative="1">
      <w:start w:val="1"/>
      <w:numFmt w:val="bullet"/>
      <w:lvlText w:val=""/>
      <w:lvlJc w:val="left"/>
      <w:pPr>
        <w:ind w:left="2580" w:hanging="360"/>
      </w:pPr>
      <w:rPr>
        <w:rFonts w:ascii="Wingdings" w:hAnsi="Wingdings" w:hint="default"/>
      </w:rPr>
    </w:lvl>
    <w:lvl w:ilvl="3" w:tplc="04360001" w:tentative="1">
      <w:start w:val="1"/>
      <w:numFmt w:val="bullet"/>
      <w:lvlText w:val=""/>
      <w:lvlJc w:val="left"/>
      <w:pPr>
        <w:ind w:left="3300" w:hanging="360"/>
      </w:pPr>
      <w:rPr>
        <w:rFonts w:ascii="Symbol" w:hAnsi="Symbol" w:hint="default"/>
      </w:rPr>
    </w:lvl>
    <w:lvl w:ilvl="4" w:tplc="04360003" w:tentative="1">
      <w:start w:val="1"/>
      <w:numFmt w:val="bullet"/>
      <w:lvlText w:val="o"/>
      <w:lvlJc w:val="left"/>
      <w:pPr>
        <w:ind w:left="4020" w:hanging="360"/>
      </w:pPr>
      <w:rPr>
        <w:rFonts w:ascii="Courier New" w:hAnsi="Courier New" w:cs="Courier New" w:hint="default"/>
      </w:rPr>
    </w:lvl>
    <w:lvl w:ilvl="5" w:tplc="04360005" w:tentative="1">
      <w:start w:val="1"/>
      <w:numFmt w:val="bullet"/>
      <w:lvlText w:val=""/>
      <w:lvlJc w:val="left"/>
      <w:pPr>
        <w:ind w:left="4740" w:hanging="360"/>
      </w:pPr>
      <w:rPr>
        <w:rFonts w:ascii="Wingdings" w:hAnsi="Wingdings" w:hint="default"/>
      </w:rPr>
    </w:lvl>
    <w:lvl w:ilvl="6" w:tplc="04360001" w:tentative="1">
      <w:start w:val="1"/>
      <w:numFmt w:val="bullet"/>
      <w:lvlText w:val=""/>
      <w:lvlJc w:val="left"/>
      <w:pPr>
        <w:ind w:left="5460" w:hanging="360"/>
      </w:pPr>
      <w:rPr>
        <w:rFonts w:ascii="Symbol" w:hAnsi="Symbol" w:hint="default"/>
      </w:rPr>
    </w:lvl>
    <w:lvl w:ilvl="7" w:tplc="04360003" w:tentative="1">
      <w:start w:val="1"/>
      <w:numFmt w:val="bullet"/>
      <w:lvlText w:val="o"/>
      <w:lvlJc w:val="left"/>
      <w:pPr>
        <w:ind w:left="6180" w:hanging="360"/>
      </w:pPr>
      <w:rPr>
        <w:rFonts w:ascii="Courier New" w:hAnsi="Courier New" w:cs="Courier New" w:hint="default"/>
      </w:rPr>
    </w:lvl>
    <w:lvl w:ilvl="8" w:tplc="04360005" w:tentative="1">
      <w:start w:val="1"/>
      <w:numFmt w:val="bullet"/>
      <w:lvlText w:val=""/>
      <w:lvlJc w:val="left"/>
      <w:pPr>
        <w:ind w:left="6900" w:hanging="360"/>
      </w:pPr>
      <w:rPr>
        <w:rFonts w:ascii="Wingdings" w:hAnsi="Wingdings" w:hint="default"/>
      </w:rPr>
    </w:lvl>
  </w:abstractNum>
  <w:abstractNum w:abstractNumId="32" w15:restartNumberingAfterBreak="0">
    <w:nsid w:val="644E4ED9"/>
    <w:multiLevelType w:val="hybridMultilevel"/>
    <w:tmpl w:val="240C3264"/>
    <w:lvl w:ilvl="0" w:tplc="1C090005">
      <w:start w:val="1"/>
      <w:numFmt w:val="bullet"/>
      <w:lvlText w:val=""/>
      <w:lvlJc w:val="left"/>
      <w:pPr>
        <w:ind w:left="1313" w:hanging="360"/>
      </w:pPr>
      <w:rPr>
        <w:rFonts w:ascii="Wingdings" w:hAnsi="Wingdings" w:hint="default"/>
      </w:rPr>
    </w:lvl>
    <w:lvl w:ilvl="1" w:tplc="1C090003">
      <w:start w:val="1"/>
      <w:numFmt w:val="bullet"/>
      <w:lvlText w:val="o"/>
      <w:lvlJc w:val="left"/>
      <w:pPr>
        <w:ind w:left="2033" w:hanging="360"/>
      </w:pPr>
      <w:rPr>
        <w:rFonts w:ascii="Courier New" w:hAnsi="Courier New" w:cs="Courier New" w:hint="default"/>
      </w:rPr>
    </w:lvl>
    <w:lvl w:ilvl="2" w:tplc="1C090005" w:tentative="1">
      <w:start w:val="1"/>
      <w:numFmt w:val="bullet"/>
      <w:lvlText w:val=""/>
      <w:lvlJc w:val="left"/>
      <w:pPr>
        <w:ind w:left="2753" w:hanging="360"/>
      </w:pPr>
      <w:rPr>
        <w:rFonts w:ascii="Wingdings" w:hAnsi="Wingdings" w:hint="default"/>
      </w:rPr>
    </w:lvl>
    <w:lvl w:ilvl="3" w:tplc="1C090001" w:tentative="1">
      <w:start w:val="1"/>
      <w:numFmt w:val="bullet"/>
      <w:lvlText w:val=""/>
      <w:lvlJc w:val="left"/>
      <w:pPr>
        <w:ind w:left="3473" w:hanging="360"/>
      </w:pPr>
      <w:rPr>
        <w:rFonts w:ascii="Symbol" w:hAnsi="Symbol" w:hint="default"/>
      </w:rPr>
    </w:lvl>
    <w:lvl w:ilvl="4" w:tplc="1C090003" w:tentative="1">
      <w:start w:val="1"/>
      <w:numFmt w:val="bullet"/>
      <w:lvlText w:val="o"/>
      <w:lvlJc w:val="left"/>
      <w:pPr>
        <w:ind w:left="4193" w:hanging="360"/>
      </w:pPr>
      <w:rPr>
        <w:rFonts w:ascii="Courier New" w:hAnsi="Courier New" w:cs="Courier New" w:hint="default"/>
      </w:rPr>
    </w:lvl>
    <w:lvl w:ilvl="5" w:tplc="1C090005" w:tentative="1">
      <w:start w:val="1"/>
      <w:numFmt w:val="bullet"/>
      <w:lvlText w:val=""/>
      <w:lvlJc w:val="left"/>
      <w:pPr>
        <w:ind w:left="4913" w:hanging="360"/>
      </w:pPr>
      <w:rPr>
        <w:rFonts w:ascii="Wingdings" w:hAnsi="Wingdings" w:hint="default"/>
      </w:rPr>
    </w:lvl>
    <w:lvl w:ilvl="6" w:tplc="1C090001" w:tentative="1">
      <w:start w:val="1"/>
      <w:numFmt w:val="bullet"/>
      <w:lvlText w:val=""/>
      <w:lvlJc w:val="left"/>
      <w:pPr>
        <w:ind w:left="5633" w:hanging="360"/>
      </w:pPr>
      <w:rPr>
        <w:rFonts w:ascii="Symbol" w:hAnsi="Symbol" w:hint="default"/>
      </w:rPr>
    </w:lvl>
    <w:lvl w:ilvl="7" w:tplc="1C090003" w:tentative="1">
      <w:start w:val="1"/>
      <w:numFmt w:val="bullet"/>
      <w:lvlText w:val="o"/>
      <w:lvlJc w:val="left"/>
      <w:pPr>
        <w:ind w:left="6353" w:hanging="360"/>
      </w:pPr>
      <w:rPr>
        <w:rFonts w:ascii="Courier New" w:hAnsi="Courier New" w:cs="Courier New" w:hint="default"/>
      </w:rPr>
    </w:lvl>
    <w:lvl w:ilvl="8" w:tplc="1C090005" w:tentative="1">
      <w:start w:val="1"/>
      <w:numFmt w:val="bullet"/>
      <w:lvlText w:val=""/>
      <w:lvlJc w:val="left"/>
      <w:pPr>
        <w:ind w:left="7073" w:hanging="360"/>
      </w:pPr>
      <w:rPr>
        <w:rFonts w:ascii="Wingdings" w:hAnsi="Wingdings" w:hint="default"/>
      </w:rPr>
    </w:lvl>
  </w:abstractNum>
  <w:abstractNum w:abstractNumId="33" w15:restartNumberingAfterBreak="0">
    <w:nsid w:val="65CA40CA"/>
    <w:multiLevelType w:val="hybridMultilevel"/>
    <w:tmpl w:val="A74CB35C"/>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68D86E08"/>
    <w:multiLevelType w:val="hybridMultilevel"/>
    <w:tmpl w:val="17CA0AA2"/>
    <w:lvl w:ilvl="0" w:tplc="1C090005">
      <w:start w:val="1"/>
      <w:numFmt w:val="bullet"/>
      <w:lvlText w:val=""/>
      <w:lvlJc w:val="left"/>
      <w:pPr>
        <w:ind w:left="836" w:hanging="360"/>
      </w:pPr>
      <w:rPr>
        <w:rFonts w:ascii="Wingdings" w:hAnsi="Wingdings" w:hint="default"/>
      </w:rPr>
    </w:lvl>
    <w:lvl w:ilvl="1" w:tplc="1C090003" w:tentative="1">
      <w:start w:val="1"/>
      <w:numFmt w:val="bullet"/>
      <w:lvlText w:val="o"/>
      <w:lvlJc w:val="left"/>
      <w:pPr>
        <w:ind w:left="1556" w:hanging="360"/>
      </w:pPr>
      <w:rPr>
        <w:rFonts w:ascii="Courier New" w:hAnsi="Courier New" w:cs="Courier New" w:hint="default"/>
      </w:rPr>
    </w:lvl>
    <w:lvl w:ilvl="2" w:tplc="1C090005" w:tentative="1">
      <w:start w:val="1"/>
      <w:numFmt w:val="bullet"/>
      <w:lvlText w:val=""/>
      <w:lvlJc w:val="left"/>
      <w:pPr>
        <w:ind w:left="2276" w:hanging="360"/>
      </w:pPr>
      <w:rPr>
        <w:rFonts w:ascii="Wingdings" w:hAnsi="Wingdings" w:hint="default"/>
      </w:rPr>
    </w:lvl>
    <w:lvl w:ilvl="3" w:tplc="1C090001" w:tentative="1">
      <w:start w:val="1"/>
      <w:numFmt w:val="bullet"/>
      <w:lvlText w:val=""/>
      <w:lvlJc w:val="left"/>
      <w:pPr>
        <w:ind w:left="2996" w:hanging="360"/>
      </w:pPr>
      <w:rPr>
        <w:rFonts w:ascii="Symbol" w:hAnsi="Symbol" w:hint="default"/>
      </w:rPr>
    </w:lvl>
    <w:lvl w:ilvl="4" w:tplc="1C090003" w:tentative="1">
      <w:start w:val="1"/>
      <w:numFmt w:val="bullet"/>
      <w:lvlText w:val="o"/>
      <w:lvlJc w:val="left"/>
      <w:pPr>
        <w:ind w:left="3716" w:hanging="360"/>
      </w:pPr>
      <w:rPr>
        <w:rFonts w:ascii="Courier New" w:hAnsi="Courier New" w:cs="Courier New" w:hint="default"/>
      </w:rPr>
    </w:lvl>
    <w:lvl w:ilvl="5" w:tplc="1C090005" w:tentative="1">
      <w:start w:val="1"/>
      <w:numFmt w:val="bullet"/>
      <w:lvlText w:val=""/>
      <w:lvlJc w:val="left"/>
      <w:pPr>
        <w:ind w:left="4436" w:hanging="360"/>
      </w:pPr>
      <w:rPr>
        <w:rFonts w:ascii="Wingdings" w:hAnsi="Wingdings" w:hint="default"/>
      </w:rPr>
    </w:lvl>
    <w:lvl w:ilvl="6" w:tplc="1C090001" w:tentative="1">
      <w:start w:val="1"/>
      <w:numFmt w:val="bullet"/>
      <w:lvlText w:val=""/>
      <w:lvlJc w:val="left"/>
      <w:pPr>
        <w:ind w:left="5156" w:hanging="360"/>
      </w:pPr>
      <w:rPr>
        <w:rFonts w:ascii="Symbol" w:hAnsi="Symbol" w:hint="default"/>
      </w:rPr>
    </w:lvl>
    <w:lvl w:ilvl="7" w:tplc="1C090003" w:tentative="1">
      <w:start w:val="1"/>
      <w:numFmt w:val="bullet"/>
      <w:lvlText w:val="o"/>
      <w:lvlJc w:val="left"/>
      <w:pPr>
        <w:ind w:left="5876" w:hanging="360"/>
      </w:pPr>
      <w:rPr>
        <w:rFonts w:ascii="Courier New" w:hAnsi="Courier New" w:cs="Courier New" w:hint="default"/>
      </w:rPr>
    </w:lvl>
    <w:lvl w:ilvl="8" w:tplc="1C090005" w:tentative="1">
      <w:start w:val="1"/>
      <w:numFmt w:val="bullet"/>
      <w:lvlText w:val=""/>
      <w:lvlJc w:val="left"/>
      <w:pPr>
        <w:ind w:left="6596" w:hanging="360"/>
      </w:pPr>
      <w:rPr>
        <w:rFonts w:ascii="Wingdings" w:hAnsi="Wingdings" w:hint="default"/>
      </w:rPr>
    </w:lvl>
  </w:abstractNum>
  <w:abstractNum w:abstractNumId="35" w15:restartNumberingAfterBreak="0">
    <w:nsid w:val="6A687686"/>
    <w:multiLevelType w:val="multilevel"/>
    <w:tmpl w:val="8654D516"/>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rFonts w:hint="default"/>
        <w:b/>
        <w:sz w:val="22"/>
        <w:szCs w:val="1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BBC5F8F"/>
    <w:multiLevelType w:val="hybridMultilevel"/>
    <w:tmpl w:val="5B625810"/>
    <w:lvl w:ilvl="0" w:tplc="1C090005">
      <w:start w:val="1"/>
      <w:numFmt w:val="bullet"/>
      <w:lvlText w:val=""/>
      <w:lvlJc w:val="left"/>
      <w:pPr>
        <w:ind w:left="720" w:hanging="360"/>
      </w:pPr>
      <w:rPr>
        <w:rFonts w:ascii="Wingdings" w:hAnsi="Wingdings" w:hint="default"/>
      </w:rPr>
    </w:lvl>
    <w:lvl w:ilvl="1" w:tplc="043A9E3C">
      <w:start w:val="1"/>
      <w:numFmt w:val="bullet"/>
      <w:lvlText w:val="·"/>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E785249"/>
    <w:multiLevelType w:val="hybridMultilevel"/>
    <w:tmpl w:val="EF504EE0"/>
    <w:lvl w:ilvl="0" w:tplc="1C090005">
      <w:start w:val="1"/>
      <w:numFmt w:val="bullet"/>
      <w:lvlText w:val=""/>
      <w:lvlJc w:val="left"/>
      <w:pPr>
        <w:ind w:left="720" w:hanging="360"/>
      </w:pPr>
      <w:rPr>
        <w:rFonts w:ascii="Wingdings" w:hAnsi="Wingdings" w:hint="default"/>
      </w:rPr>
    </w:lvl>
    <w:lvl w:ilvl="1" w:tplc="BA2E0F14">
      <w:start w:val="1"/>
      <w:numFmt w:val="bullet"/>
      <w:lvlText w:val="-"/>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EDE0A22"/>
    <w:multiLevelType w:val="hybridMultilevel"/>
    <w:tmpl w:val="FB5C7DB6"/>
    <w:lvl w:ilvl="0" w:tplc="2F2E50D6">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B6234"/>
    <w:multiLevelType w:val="hybridMultilevel"/>
    <w:tmpl w:val="60B8DD4A"/>
    <w:lvl w:ilvl="0" w:tplc="1C090005">
      <w:start w:val="1"/>
      <w:numFmt w:val="bullet"/>
      <w:lvlText w:val=""/>
      <w:lvlJc w:val="left"/>
      <w:pPr>
        <w:ind w:left="578" w:hanging="360"/>
      </w:pPr>
      <w:rPr>
        <w:rFonts w:ascii="Wingdings" w:hAnsi="Wingdings" w:hint="default"/>
      </w:rPr>
    </w:lvl>
    <w:lvl w:ilvl="1" w:tplc="FC5AAB12">
      <w:start w:val="1"/>
      <w:numFmt w:val="bullet"/>
      <w:lvlText w:val=""/>
      <w:lvlJc w:val="left"/>
      <w:pPr>
        <w:ind w:left="1298" w:hanging="360"/>
      </w:pPr>
      <w:rPr>
        <w:rFonts w:ascii="Wingdings" w:hAnsi="Wingdings" w:hint="default"/>
      </w:rPr>
    </w:lvl>
    <w:lvl w:ilvl="2" w:tplc="1C090005" w:tentative="1">
      <w:start w:val="1"/>
      <w:numFmt w:val="bullet"/>
      <w:lvlText w:val=""/>
      <w:lvlJc w:val="left"/>
      <w:pPr>
        <w:ind w:left="2018" w:hanging="360"/>
      </w:pPr>
      <w:rPr>
        <w:rFonts w:ascii="Wingdings" w:hAnsi="Wingdings" w:hint="default"/>
      </w:rPr>
    </w:lvl>
    <w:lvl w:ilvl="3" w:tplc="1C090001" w:tentative="1">
      <w:start w:val="1"/>
      <w:numFmt w:val="bullet"/>
      <w:lvlText w:val=""/>
      <w:lvlJc w:val="left"/>
      <w:pPr>
        <w:ind w:left="2738" w:hanging="360"/>
      </w:pPr>
      <w:rPr>
        <w:rFonts w:ascii="Symbol" w:hAnsi="Symbol" w:hint="default"/>
      </w:rPr>
    </w:lvl>
    <w:lvl w:ilvl="4" w:tplc="1C090003" w:tentative="1">
      <w:start w:val="1"/>
      <w:numFmt w:val="bullet"/>
      <w:lvlText w:val="o"/>
      <w:lvlJc w:val="left"/>
      <w:pPr>
        <w:ind w:left="3458" w:hanging="360"/>
      </w:pPr>
      <w:rPr>
        <w:rFonts w:ascii="Courier New" w:hAnsi="Courier New" w:cs="Courier New" w:hint="default"/>
      </w:rPr>
    </w:lvl>
    <w:lvl w:ilvl="5" w:tplc="1C090005" w:tentative="1">
      <w:start w:val="1"/>
      <w:numFmt w:val="bullet"/>
      <w:lvlText w:val=""/>
      <w:lvlJc w:val="left"/>
      <w:pPr>
        <w:ind w:left="4178" w:hanging="360"/>
      </w:pPr>
      <w:rPr>
        <w:rFonts w:ascii="Wingdings" w:hAnsi="Wingdings" w:hint="default"/>
      </w:rPr>
    </w:lvl>
    <w:lvl w:ilvl="6" w:tplc="1C090001" w:tentative="1">
      <w:start w:val="1"/>
      <w:numFmt w:val="bullet"/>
      <w:lvlText w:val=""/>
      <w:lvlJc w:val="left"/>
      <w:pPr>
        <w:ind w:left="4898" w:hanging="360"/>
      </w:pPr>
      <w:rPr>
        <w:rFonts w:ascii="Symbol" w:hAnsi="Symbol" w:hint="default"/>
      </w:rPr>
    </w:lvl>
    <w:lvl w:ilvl="7" w:tplc="1C090003" w:tentative="1">
      <w:start w:val="1"/>
      <w:numFmt w:val="bullet"/>
      <w:lvlText w:val="o"/>
      <w:lvlJc w:val="left"/>
      <w:pPr>
        <w:ind w:left="5618" w:hanging="360"/>
      </w:pPr>
      <w:rPr>
        <w:rFonts w:ascii="Courier New" w:hAnsi="Courier New" w:cs="Courier New" w:hint="default"/>
      </w:rPr>
    </w:lvl>
    <w:lvl w:ilvl="8" w:tplc="1C090005" w:tentative="1">
      <w:start w:val="1"/>
      <w:numFmt w:val="bullet"/>
      <w:lvlText w:val=""/>
      <w:lvlJc w:val="left"/>
      <w:pPr>
        <w:ind w:left="6338" w:hanging="360"/>
      </w:pPr>
      <w:rPr>
        <w:rFonts w:ascii="Wingdings" w:hAnsi="Wingdings" w:hint="default"/>
      </w:rPr>
    </w:lvl>
  </w:abstractNum>
  <w:abstractNum w:abstractNumId="40" w15:restartNumberingAfterBreak="0">
    <w:nsid w:val="72C66E95"/>
    <w:multiLevelType w:val="hybridMultilevel"/>
    <w:tmpl w:val="6298CDD0"/>
    <w:lvl w:ilvl="0" w:tplc="1C090005">
      <w:start w:val="1"/>
      <w:numFmt w:val="bullet"/>
      <w:lvlText w:val=""/>
      <w:lvlJc w:val="left"/>
      <w:pPr>
        <w:ind w:left="786" w:hanging="360"/>
      </w:pPr>
      <w:rPr>
        <w:rFonts w:ascii="Wingdings" w:hAnsi="Wingdings" w:hint="default"/>
      </w:rPr>
    </w:lvl>
    <w:lvl w:ilvl="1" w:tplc="FC5AAB12">
      <w:start w:val="1"/>
      <w:numFmt w:val="bullet"/>
      <w:lvlText w:val=""/>
      <w:lvlJc w:val="left"/>
      <w:pPr>
        <w:ind w:left="1506" w:hanging="360"/>
      </w:pPr>
      <w:rPr>
        <w:rFonts w:ascii="Wingdings" w:hAnsi="Wingdings"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41" w15:restartNumberingAfterBreak="0">
    <w:nsid w:val="72E63C24"/>
    <w:multiLevelType w:val="hybridMultilevel"/>
    <w:tmpl w:val="DF9E421A"/>
    <w:lvl w:ilvl="0" w:tplc="043A9E3C">
      <w:start w:val="1"/>
      <w:numFmt w:val="bullet"/>
      <w:lvlText w:val="·"/>
      <w:lvlJc w:val="left"/>
      <w:pPr>
        <w:ind w:left="1080" w:hanging="360"/>
      </w:pPr>
      <w:rPr>
        <w:rFonts w:ascii="Courier New" w:hAnsi="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2" w15:restartNumberingAfterBreak="0">
    <w:nsid w:val="73735841"/>
    <w:multiLevelType w:val="hybridMultilevel"/>
    <w:tmpl w:val="1EB46868"/>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A761F7"/>
    <w:multiLevelType w:val="hybridMultilevel"/>
    <w:tmpl w:val="0F2674DC"/>
    <w:lvl w:ilvl="0" w:tplc="1C090005">
      <w:start w:val="1"/>
      <w:numFmt w:val="bullet"/>
      <w:lvlText w:val=""/>
      <w:lvlJc w:val="left"/>
      <w:pPr>
        <w:ind w:left="578" w:hanging="360"/>
      </w:pPr>
      <w:rPr>
        <w:rFonts w:ascii="Wingdings" w:hAnsi="Wingdings" w:hint="default"/>
      </w:rPr>
    </w:lvl>
    <w:lvl w:ilvl="1" w:tplc="1C090003" w:tentative="1">
      <w:start w:val="1"/>
      <w:numFmt w:val="bullet"/>
      <w:lvlText w:val="o"/>
      <w:lvlJc w:val="left"/>
      <w:pPr>
        <w:ind w:left="1298" w:hanging="360"/>
      </w:pPr>
      <w:rPr>
        <w:rFonts w:ascii="Courier New" w:hAnsi="Courier New" w:cs="Courier New" w:hint="default"/>
      </w:rPr>
    </w:lvl>
    <w:lvl w:ilvl="2" w:tplc="1C090005" w:tentative="1">
      <w:start w:val="1"/>
      <w:numFmt w:val="bullet"/>
      <w:lvlText w:val=""/>
      <w:lvlJc w:val="left"/>
      <w:pPr>
        <w:ind w:left="2018" w:hanging="360"/>
      </w:pPr>
      <w:rPr>
        <w:rFonts w:ascii="Wingdings" w:hAnsi="Wingdings" w:hint="default"/>
      </w:rPr>
    </w:lvl>
    <w:lvl w:ilvl="3" w:tplc="1C090001" w:tentative="1">
      <w:start w:val="1"/>
      <w:numFmt w:val="bullet"/>
      <w:lvlText w:val=""/>
      <w:lvlJc w:val="left"/>
      <w:pPr>
        <w:ind w:left="2738" w:hanging="360"/>
      </w:pPr>
      <w:rPr>
        <w:rFonts w:ascii="Symbol" w:hAnsi="Symbol" w:hint="default"/>
      </w:rPr>
    </w:lvl>
    <w:lvl w:ilvl="4" w:tplc="1C090003" w:tentative="1">
      <w:start w:val="1"/>
      <w:numFmt w:val="bullet"/>
      <w:lvlText w:val="o"/>
      <w:lvlJc w:val="left"/>
      <w:pPr>
        <w:ind w:left="3458" w:hanging="360"/>
      </w:pPr>
      <w:rPr>
        <w:rFonts w:ascii="Courier New" w:hAnsi="Courier New" w:cs="Courier New" w:hint="default"/>
      </w:rPr>
    </w:lvl>
    <w:lvl w:ilvl="5" w:tplc="1C090005" w:tentative="1">
      <w:start w:val="1"/>
      <w:numFmt w:val="bullet"/>
      <w:lvlText w:val=""/>
      <w:lvlJc w:val="left"/>
      <w:pPr>
        <w:ind w:left="4178" w:hanging="360"/>
      </w:pPr>
      <w:rPr>
        <w:rFonts w:ascii="Wingdings" w:hAnsi="Wingdings" w:hint="default"/>
      </w:rPr>
    </w:lvl>
    <w:lvl w:ilvl="6" w:tplc="1C090001" w:tentative="1">
      <w:start w:val="1"/>
      <w:numFmt w:val="bullet"/>
      <w:lvlText w:val=""/>
      <w:lvlJc w:val="left"/>
      <w:pPr>
        <w:ind w:left="4898" w:hanging="360"/>
      </w:pPr>
      <w:rPr>
        <w:rFonts w:ascii="Symbol" w:hAnsi="Symbol" w:hint="default"/>
      </w:rPr>
    </w:lvl>
    <w:lvl w:ilvl="7" w:tplc="1C090003" w:tentative="1">
      <w:start w:val="1"/>
      <w:numFmt w:val="bullet"/>
      <w:lvlText w:val="o"/>
      <w:lvlJc w:val="left"/>
      <w:pPr>
        <w:ind w:left="5618" w:hanging="360"/>
      </w:pPr>
      <w:rPr>
        <w:rFonts w:ascii="Courier New" w:hAnsi="Courier New" w:cs="Courier New" w:hint="default"/>
      </w:rPr>
    </w:lvl>
    <w:lvl w:ilvl="8" w:tplc="1C090005" w:tentative="1">
      <w:start w:val="1"/>
      <w:numFmt w:val="bullet"/>
      <w:lvlText w:val=""/>
      <w:lvlJc w:val="left"/>
      <w:pPr>
        <w:ind w:left="6338" w:hanging="360"/>
      </w:pPr>
      <w:rPr>
        <w:rFonts w:ascii="Wingdings" w:hAnsi="Wingdings" w:hint="default"/>
      </w:rPr>
    </w:lvl>
  </w:abstractNum>
  <w:abstractNum w:abstractNumId="44" w15:restartNumberingAfterBreak="0">
    <w:nsid w:val="79242212"/>
    <w:multiLevelType w:val="hybridMultilevel"/>
    <w:tmpl w:val="AD2ADAAE"/>
    <w:lvl w:ilvl="0" w:tplc="1C090005">
      <w:start w:val="1"/>
      <w:numFmt w:val="bullet"/>
      <w:lvlText w:val=""/>
      <w:lvlJc w:val="left"/>
      <w:pPr>
        <w:ind w:left="720" w:hanging="360"/>
      </w:pPr>
      <w:rPr>
        <w:rFonts w:ascii="Wingdings" w:hAnsi="Wingdings" w:hint="default"/>
      </w:rPr>
    </w:lvl>
    <w:lvl w:ilvl="1" w:tplc="2F2E50D6">
      <w:start w:val="1"/>
      <w:numFmt w:val="bullet"/>
      <w:lvlText w:val=""/>
      <w:lvlJc w:val="left"/>
      <w:pPr>
        <w:ind w:left="1440" w:hanging="360"/>
      </w:pPr>
      <w:rPr>
        <w:rFonts w:ascii="Wingdings" w:hAnsi="Wingdings" w:hint="default"/>
        <w:sz w:val="18"/>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B6763B7"/>
    <w:multiLevelType w:val="hybridMultilevel"/>
    <w:tmpl w:val="39943E3C"/>
    <w:lvl w:ilvl="0" w:tplc="1C090005">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6" w15:restartNumberingAfterBreak="0">
    <w:nsid w:val="7BA248A6"/>
    <w:multiLevelType w:val="hybridMultilevel"/>
    <w:tmpl w:val="8DEAE64E"/>
    <w:lvl w:ilvl="0" w:tplc="1C090005">
      <w:start w:val="1"/>
      <w:numFmt w:val="bullet"/>
      <w:lvlText w:val=""/>
      <w:lvlJc w:val="left"/>
      <w:pPr>
        <w:ind w:left="578" w:hanging="360"/>
      </w:pPr>
      <w:rPr>
        <w:rFonts w:ascii="Wingdings" w:hAnsi="Wingdings" w:hint="default"/>
      </w:rPr>
    </w:lvl>
    <w:lvl w:ilvl="1" w:tplc="FC5AAB12">
      <w:start w:val="1"/>
      <w:numFmt w:val="bullet"/>
      <w:lvlText w:val=""/>
      <w:lvlJc w:val="left"/>
      <w:pPr>
        <w:ind w:left="1298" w:hanging="360"/>
      </w:pPr>
      <w:rPr>
        <w:rFonts w:ascii="Wingdings" w:hAnsi="Wingdings" w:hint="default"/>
      </w:rPr>
    </w:lvl>
    <w:lvl w:ilvl="2" w:tplc="1C090005" w:tentative="1">
      <w:start w:val="1"/>
      <w:numFmt w:val="bullet"/>
      <w:lvlText w:val=""/>
      <w:lvlJc w:val="left"/>
      <w:pPr>
        <w:ind w:left="2018" w:hanging="360"/>
      </w:pPr>
      <w:rPr>
        <w:rFonts w:ascii="Wingdings" w:hAnsi="Wingdings" w:hint="default"/>
      </w:rPr>
    </w:lvl>
    <w:lvl w:ilvl="3" w:tplc="1C090001" w:tentative="1">
      <w:start w:val="1"/>
      <w:numFmt w:val="bullet"/>
      <w:lvlText w:val=""/>
      <w:lvlJc w:val="left"/>
      <w:pPr>
        <w:ind w:left="2738" w:hanging="360"/>
      </w:pPr>
      <w:rPr>
        <w:rFonts w:ascii="Symbol" w:hAnsi="Symbol" w:hint="default"/>
      </w:rPr>
    </w:lvl>
    <w:lvl w:ilvl="4" w:tplc="1C090003" w:tentative="1">
      <w:start w:val="1"/>
      <w:numFmt w:val="bullet"/>
      <w:lvlText w:val="o"/>
      <w:lvlJc w:val="left"/>
      <w:pPr>
        <w:ind w:left="3458" w:hanging="360"/>
      </w:pPr>
      <w:rPr>
        <w:rFonts w:ascii="Courier New" w:hAnsi="Courier New" w:cs="Courier New" w:hint="default"/>
      </w:rPr>
    </w:lvl>
    <w:lvl w:ilvl="5" w:tplc="1C090005" w:tentative="1">
      <w:start w:val="1"/>
      <w:numFmt w:val="bullet"/>
      <w:lvlText w:val=""/>
      <w:lvlJc w:val="left"/>
      <w:pPr>
        <w:ind w:left="4178" w:hanging="360"/>
      </w:pPr>
      <w:rPr>
        <w:rFonts w:ascii="Wingdings" w:hAnsi="Wingdings" w:hint="default"/>
      </w:rPr>
    </w:lvl>
    <w:lvl w:ilvl="6" w:tplc="1C090001" w:tentative="1">
      <w:start w:val="1"/>
      <w:numFmt w:val="bullet"/>
      <w:lvlText w:val=""/>
      <w:lvlJc w:val="left"/>
      <w:pPr>
        <w:ind w:left="4898" w:hanging="360"/>
      </w:pPr>
      <w:rPr>
        <w:rFonts w:ascii="Symbol" w:hAnsi="Symbol" w:hint="default"/>
      </w:rPr>
    </w:lvl>
    <w:lvl w:ilvl="7" w:tplc="1C090003" w:tentative="1">
      <w:start w:val="1"/>
      <w:numFmt w:val="bullet"/>
      <w:lvlText w:val="o"/>
      <w:lvlJc w:val="left"/>
      <w:pPr>
        <w:ind w:left="5618" w:hanging="360"/>
      </w:pPr>
      <w:rPr>
        <w:rFonts w:ascii="Courier New" w:hAnsi="Courier New" w:cs="Courier New" w:hint="default"/>
      </w:rPr>
    </w:lvl>
    <w:lvl w:ilvl="8" w:tplc="1C090005" w:tentative="1">
      <w:start w:val="1"/>
      <w:numFmt w:val="bullet"/>
      <w:lvlText w:val=""/>
      <w:lvlJc w:val="left"/>
      <w:pPr>
        <w:ind w:left="6338" w:hanging="360"/>
      </w:pPr>
      <w:rPr>
        <w:rFonts w:ascii="Wingdings" w:hAnsi="Wingdings" w:hint="default"/>
      </w:rPr>
    </w:lvl>
  </w:abstractNum>
  <w:abstractNum w:abstractNumId="47" w15:restartNumberingAfterBreak="0">
    <w:nsid w:val="7DDC3358"/>
    <w:multiLevelType w:val="multilevel"/>
    <w:tmpl w:val="59CEA822"/>
    <w:lvl w:ilvl="0">
      <w:start w:val="1"/>
      <w:numFmt w:val="decimal"/>
      <w:lvlText w:val="%1."/>
      <w:lvlJc w:val="left"/>
      <w:pPr>
        <w:ind w:left="413" w:hanging="555"/>
      </w:pPr>
      <w:rPr>
        <w:rFonts w:hint="default"/>
      </w:rPr>
    </w:lvl>
    <w:lvl w:ilvl="1">
      <w:start w:val="1"/>
      <w:numFmt w:val="decimal"/>
      <w:isLgl/>
      <w:lvlText w:val="%1.%2"/>
      <w:lvlJc w:val="left"/>
      <w:pPr>
        <w:ind w:left="413" w:hanging="555"/>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num w:numId="1">
    <w:abstractNumId w:val="45"/>
  </w:num>
  <w:num w:numId="2">
    <w:abstractNumId w:val="31"/>
  </w:num>
  <w:num w:numId="3">
    <w:abstractNumId w:val="5"/>
  </w:num>
  <w:num w:numId="4">
    <w:abstractNumId w:val="11"/>
  </w:num>
  <w:num w:numId="5">
    <w:abstractNumId w:val="40"/>
  </w:num>
  <w:num w:numId="6">
    <w:abstractNumId w:val="34"/>
  </w:num>
  <w:num w:numId="7">
    <w:abstractNumId w:val="47"/>
  </w:num>
  <w:num w:numId="8">
    <w:abstractNumId w:val="20"/>
  </w:num>
  <w:num w:numId="9">
    <w:abstractNumId w:val="21"/>
  </w:num>
  <w:num w:numId="10">
    <w:abstractNumId w:val="29"/>
  </w:num>
  <w:num w:numId="11">
    <w:abstractNumId w:val="43"/>
  </w:num>
  <w:num w:numId="12">
    <w:abstractNumId w:val="13"/>
  </w:num>
  <w:num w:numId="13">
    <w:abstractNumId w:val="4"/>
  </w:num>
  <w:num w:numId="14">
    <w:abstractNumId w:val="2"/>
  </w:num>
  <w:num w:numId="15">
    <w:abstractNumId w:val="32"/>
  </w:num>
  <w:num w:numId="16">
    <w:abstractNumId w:val="14"/>
  </w:num>
  <w:num w:numId="17">
    <w:abstractNumId w:val="1"/>
  </w:num>
  <w:num w:numId="18">
    <w:abstractNumId w:val="39"/>
  </w:num>
  <w:num w:numId="19">
    <w:abstractNumId w:val="46"/>
  </w:num>
  <w:num w:numId="20">
    <w:abstractNumId w:val="33"/>
  </w:num>
  <w:num w:numId="21">
    <w:abstractNumId w:val="28"/>
  </w:num>
  <w:num w:numId="22">
    <w:abstractNumId w:val="18"/>
  </w:num>
  <w:num w:numId="23">
    <w:abstractNumId w:val="3"/>
  </w:num>
  <w:num w:numId="24">
    <w:abstractNumId w:val="16"/>
  </w:num>
  <w:num w:numId="25">
    <w:abstractNumId w:val="25"/>
  </w:num>
  <w:num w:numId="26">
    <w:abstractNumId w:val="27"/>
  </w:num>
  <w:num w:numId="27">
    <w:abstractNumId w:val="23"/>
  </w:num>
  <w:num w:numId="28">
    <w:abstractNumId w:val="6"/>
  </w:num>
  <w:num w:numId="29">
    <w:abstractNumId w:val="10"/>
  </w:num>
  <w:num w:numId="30">
    <w:abstractNumId w:val="42"/>
  </w:num>
  <w:num w:numId="31">
    <w:abstractNumId w:val="7"/>
  </w:num>
  <w:num w:numId="32">
    <w:abstractNumId w:val="37"/>
  </w:num>
  <w:num w:numId="33">
    <w:abstractNumId w:val="36"/>
  </w:num>
  <w:num w:numId="34">
    <w:abstractNumId w:val="30"/>
  </w:num>
  <w:num w:numId="35">
    <w:abstractNumId w:val="41"/>
  </w:num>
  <w:num w:numId="36">
    <w:abstractNumId w:val="15"/>
  </w:num>
  <w:num w:numId="37">
    <w:abstractNumId w:val="24"/>
  </w:num>
  <w:num w:numId="38">
    <w:abstractNumId w:val="8"/>
  </w:num>
  <w:num w:numId="39">
    <w:abstractNumId w:val="38"/>
  </w:num>
  <w:num w:numId="40">
    <w:abstractNumId w:val="3"/>
  </w:num>
  <w:num w:numId="41">
    <w:abstractNumId w:val="35"/>
  </w:num>
  <w:num w:numId="42">
    <w:abstractNumId w:val="9"/>
  </w:num>
  <w:num w:numId="43">
    <w:abstractNumId w:val="17"/>
  </w:num>
  <w:num w:numId="44">
    <w:abstractNumId w:val="0"/>
  </w:num>
  <w:num w:numId="45">
    <w:abstractNumId w:val="44"/>
  </w:num>
  <w:num w:numId="46">
    <w:abstractNumId w:val="22"/>
  </w:num>
  <w:num w:numId="47">
    <w:abstractNumId w:val="26"/>
  </w:num>
  <w:num w:numId="48">
    <w:abstractNumId w:val="19"/>
  </w:num>
  <w:num w:numId="49">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wNTQxNjO0MLI0MjRV0lEKTi0uzszPAykwrAUAGqKwtywAAAA="/>
  </w:docVars>
  <w:rsids>
    <w:rsidRoot w:val="00231103"/>
    <w:rsid w:val="00001834"/>
    <w:rsid w:val="000026FA"/>
    <w:rsid w:val="00002890"/>
    <w:rsid w:val="00005A20"/>
    <w:rsid w:val="000071D0"/>
    <w:rsid w:val="00010637"/>
    <w:rsid w:val="00010659"/>
    <w:rsid w:val="00011046"/>
    <w:rsid w:val="00013B34"/>
    <w:rsid w:val="00016BC1"/>
    <w:rsid w:val="00021299"/>
    <w:rsid w:val="000221CC"/>
    <w:rsid w:val="0002269E"/>
    <w:rsid w:val="00022FA9"/>
    <w:rsid w:val="00025490"/>
    <w:rsid w:val="0002565F"/>
    <w:rsid w:val="000271A8"/>
    <w:rsid w:val="000309E7"/>
    <w:rsid w:val="00030FBD"/>
    <w:rsid w:val="0003181D"/>
    <w:rsid w:val="00031DB1"/>
    <w:rsid w:val="0003346F"/>
    <w:rsid w:val="0003543E"/>
    <w:rsid w:val="00035513"/>
    <w:rsid w:val="00035703"/>
    <w:rsid w:val="00040F2A"/>
    <w:rsid w:val="00042FFC"/>
    <w:rsid w:val="00043146"/>
    <w:rsid w:val="00044062"/>
    <w:rsid w:val="00045B67"/>
    <w:rsid w:val="00046251"/>
    <w:rsid w:val="00046A82"/>
    <w:rsid w:val="00051D1E"/>
    <w:rsid w:val="00054171"/>
    <w:rsid w:val="000549DC"/>
    <w:rsid w:val="00054B4F"/>
    <w:rsid w:val="00062498"/>
    <w:rsid w:val="00064623"/>
    <w:rsid w:val="00067BA4"/>
    <w:rsid w:val="00070FE7"/>
    <w:rsid w:val="000762A1"/>
    <w:rsid w:val="00077D52"/>
    <w:rsid w:val="00081594"/>
    <w:rsid w:val="00084039"/>
    <w:rsid w:val="00085DF8"/>
    <w:rsid w:val="0008782A"/>
    <w:rsid w:val="00090FE7"/>
    <w:rsid w:val="00092492"/>
    <w:rsid w:val="0009455D"/>
    <w:rsid w:val="000948B4"/>
    <w:rsid w:val="000978E0"/>
    <w:rsid w:val="00097C60"/>
    <w:rsid w:val="00097DED"/>
    <w:rsid w:val="00097FA7"/>
    <w:rsid w:val="000A5C0E"/>
    <w:rsid w:val="000A5E51"/>
    <w:rsid w:val="000B1A31"/>
    <w:rsid w:val="000B2071"/>
    <w:rsid w:val="000B3DAA"/>
    <w:rsid w:val="000B42F0"/>
    <w:rsid w:val="000B5C4D"/>
    <w:rsid w:val="000C1A6D"/>
    <w:rsid w:val="000C5150"/>
    <w:rsid w:val="000C658C"/>
    <w:rsid w:val="000C6EF8"/>
    <w:rsid w:val="000C6F55"/>
    <w:rsid w:val="000D040B"/>
    <w:rsid w:val="000D1383"/>
    <w:rsid w:val="000D3F8D"/>
    <w:rsid w:val="000D5EF8"/>
    <w:rsid w:val="000D6BB0"/>
    <w:rsid w:val="000E20F2"/>
    <w:rsid w:val="000E22AB"/>
    <w:rsid w:val="000E25E1"/>
    <w:rsid w:val="000E3333"/>
    <w:rsid w:val="000E4331"/>
    <w:rsid w:val="000E7277"/>
    <w:rsid w:val="000F1C8F"/>
    <w:rsid w:val="000F26F2"/>
    <w:rsid w:val="000F6AA9"/>
    <w:rsid w:val="001040FB"/>
    <w:rsid w:val="00105473"/>
    <w:rsid w:val="00106FBB"/>
    <w:rsid w:val="00107610"/>
    <w:rsid w:val="00107E7E"/>
    <w:rsid w:val="00107EA0"/>
    <w:rsid w:val="001118D2"/>
    <w:rsid w:val="00112064"/>
    <w:rsid w:val="00117CB3"/>
    <w:rsid w:val="0012101E"/>
    <w:rsid w:val="001229B4"/>
    <w:rsid w:val="00124D50"/>
    <w:rsid w:val="00125435"/>
    <w:rsid w:val="0012778D"/>
    <w:rsid w:val="00134531"/>
    <w:rsid w:val="00137173"/>
    <w:rsid w:val="001407D5"/>
    <w:rsid w:val="00142E53"/>
    <w:rsid w:val="00143F6E"/>
    <w:rsid w:val="00144D75"/>
    <w:rsid w:val="00147E4E"/>
    <w:rsid w:val="00150689"/>
    <w:rsid w:val="00153198"/>
    <w:rsid w:val="0015391A"/>
    <w:rsid w:val="001540B6"/>
    <w:rsid w:val="00155DA0"/>
    <w:rsid w:val="0015688C"/>
    <w:rsid w:val="00161B53"/>
    <w:rsid w:val="0016294A"/>
    <w:rsid w:val="00163AE8"/>
    <w:rsid w:val="00163CF2"/>
    <w:rsid w:val="001654AF"/>
    <w:rsid w:val="00165FF3"/>
    <w:rsid w:val="00171130"/>
    <w:rsid w:val="00177E9D"/>
    <w:rsid w:val="00182986"/>
    <w:rsid w:val="00182EAF"/>
    <w:rsid w:val="001838AA"/>
    <w:rsid w:val="00183C2B"/>
    <w:rsid w:val="0018422C"/>
    <w:rsid w:val="00184F2F"/>
    <w:rsid w:val="00186C6E"/>
    <w:rsid w:val="00192678"/>
    <w:rsid w:val="00192B94"/>
    <w:rsid w:val="0019309C"/>
    <w:rsid w:val="00196574"/>
    <w:rsid w:val="00197147"/>
    <w:rsid w:val="00197C01"/>
    <w:rsid w:val="001A0B4F"/>
    <w:rsid w:val="001A2967"/>
    <w:rsid w:val="001A2ACD"/>
    <w:rsid w:val="001A3AD4"/>
    <w:rsid w:val="001A4061"/>
    <w:rsid w:val="001A616E"/>
    <w:rsid w:val="001B3692"/>
    <w:rsid w:val="001B4FDE"/>
    <w:rsid w:val="001B5288"/>
    <w:rsid w:val="001B536D"/>
    <w:rsid w:val="001C015E"/>
    <w:rsid w:val="001C15F1"/>
    <w:rsid w:val="001C172B"/>
    <w:rsid w:val="001C4BE8"/>
    <w:rsid w:val="001C50B2"/>
    <w:rsid w:val="001C7126"/>
    <w:rsid w:val="001D21BB"/>
    <w:rsid w:val="001D23C2"/>
    <w:rsid w:val="001D245D"/>
    <w:rsid w:val="001D2F1D"/>
    <w:rsid w:val="001D6636"/>
    <w:rsid w:val="001D7ECF"/>
    <w:rsid w:val="001E220E"/>
    <w:rsid w:val="001E77B8"/>
    <w:rsid w:val="001F3CBD"/>
    <w:rsid w:val="0020314F"/>
    <w:rsid w:val="00204E78"/>
    <w:rsid w:val="002060A3"/>
    <w:rsid w:val="002066F0"/>
    <w:rsid w:val="00207579"/>
    <w:rsid w:val="0021201F"/>
    <w:rsid w:val="00215E51"/>
    <w:rsid w:val="00222362"/>
    <w:rsid w:val="002225DE"/>
    <w:rsid w:val="002226F8"/>
    <w:rsid w:val="0022280E"/>
    <w:rsid w:val="0022367B"/>
    <w:rsid w:val="00224156"/>
    <w:rsid w:val="0022447E"/>
    <w:rsid w:val="00225DBB"/>
    <w:rsid w:val="00226257"/>
    <w:rsid w:val="00231103"/>
    <w:rsid w:val="002325DE"/>
    <w:rsid w:val="00232952"/>
    <w:rsid w:val="00232C21"/>
    <w:rsid w:val="00236B79"/>
    <w:rsid w:val="0023761D"/>
    <w:rsid w:val="00237CEB"/>
    <w:rsid w:val="002410DF"/>
    <w:rsid w:val="00243E9B"/>
    <w:rsid w:val="00245068"/>
    <w:rsid w:val="00246F71"/>
    <w:rsid w:val="00247330"/>
    <w:rsid w:val="00251A57"/>
    <w:rsid w:val="00253B57"/>
    <w:rsid w:val="00254B2B"/>
    <w:rsid w:val="0026041A"/>
    <w:rsid w:val="002624A7"/>
    <w:rsid w:val="0026791E"/>
    <w:rsid w:val="00270358"/>
    <w:rsid w:val="00270B1F"/>
    <w:rsid w:val="00281B8F"/>
    <w:rsid w:val="0028278E"/>
    <w:rsid w:val="00283B5B"/>
    <w:rsid w:val="00283F71"/>
    <w:rsid w:val="00285DA8"/>
    <w:rsid w:val="002908D3"/>
    <w:rsid w:val="00293C28"/>
    <w:rsid w:val="00293E46"/>
    <w:rsid w:val="002A045E"/>
    <w:rsid w:val="002A125F"/>
    <w:rsid w:val="002A1FBE"/>
    <w:rsid w:val="002A6532"/>
    <w:rsid w:val="002A74C6"/>
    <w:rsid w:val="002A77F7"/>
    <w:rsid w:val="002A7B0B"/>
    <w:rsid w:val="002B118C"/>
    <w:rsid w:val="002B3BB4"/>
    <w:rsid w:val="002B3C07"/>
    <w:rsid w:val="002C0489"/>
    <w:rsid w:val="002C07BF"/>
    <w:rsid w:val="002C3C9A"/>
    <w:rsid w:val="002C3DA8"/>
    <w:rsid w:val="002C4F4D"/>
    <w:rsid w:val="002C6076"/>
    <w:rsid w:val="002D3150"/>
    <w:rsid w:val="002D4DF9"/>
    <w:rsid w:val="002D7ACF"/>
    <w:rsid w:val="002E03F7"/>
    <w:rsid w:val="002E2717"/>
    <w:rsid w:val="002E519A"/>
    <w:rsid w:val="002E5CEB"/>
    <w:rsid w:val="002F0DFD"/>
    <w:rsid w:val="002F14B2"/>
    <w:rsid w:val="002F336B"/>
    <w:rsid w:val="002F69D4"/>
    <w:rsid w:val="002F6EA9"/>
    <w:rsid w:val="002F7B9C"/>
    <w:rsid w:val="002F7D74"/>
    <w:rsid w:val="003001FF"/>
    <w:rsid w:val="003015C3"/>
    <w:rsid w:val="00302010"/>
    <w:rsid w:val="0030306C"/>
    <w:rsid w:val="00310C53"/>
    <w:rsid w:val="00311B77"/>
    <w:rsid w:val="00312F5D"/>
    <w:rsid w:val="0031462A"/>
    <w:rsid w:val="00314D0F"/>
    <w:rsid w:val="00321ECC"/>
    <w:rsid w:val="003249DE"/>
    <w:rsid w:val="00324F3C"/>
    <w:rsid w:val="00326056"/>
    <w:rsid w:val="003267A6"/>
    <w:rsid w:val="00334DA4"/>
    <w:rsid w:val="00335A11"/>
    <w:rsid w:val="00340762"/>
    <w:rsid w:val="00340C67"/>
    <w:rsid w:val="00340DDD"/>
    <w:rsid w:val="00341981"/>
    <w:rsid w:val="00341C4C"/>
    <w:rsid w:val="00343286"/>
    <w:rsid w:val="003442DA"/>
    <w:rsid w:val="00345440"/>
    <w:rsid w:val="00345548"/>
    <w:rsid w:val="00345CA3"/>
    <w:rsid w:val="00345E70"/>
    <w:rsid w:val="00346B39"/>
    <w:rsid w:val="00347596"/>
    <w:rsid w:val="003505C9"/>
    <w:rsid w:val="00351D3C"/>
    <w:rsid w:val="0035254D"/>
    <w:rsid w:val="003550C7"/>
    <w:rsid w:val="003555E9"/>
    <w:rsid w:val="00356AC4"/>
    <w:rsid w:val="00356FE4"/>
    <w:rsid w:val="0036091A"/>
    <w:rsid w:val="00363C20"/>
    <w:rsid w:val="003671C8"/>
    <w:rsid w:val="003678C8"/>
    <w:rsid w:val="003713DB"/>
    <w:rsid w:val="00371CEC"/>
    <w:rsid w:val="00373353"/>
    <w:rsid w:val="003733E6"/>
    <w:rsid w:val="00374CF5"/>
    <w:rsid w:val="00375644"/>
    <w:rsid w:val="00376568"/>
    <w:rsid w:val="00376982"/>
    <w:rsid w:val="003803DB"/>
    <w:rsid w:val="0038111F"/>
    <w:rsid w:val="00381697"/>
    <w:rsid w:val="00382FBD"/>
    <w:rsid w:val="00387158"/>
    <w:rsid w:val="0039003F"/>
    <w:rsid w:val="00391BAA"/>
    <w:rsid w:val="00394ED3"/>
    <w:rsid w:val="003A1ADB"/>
    <w:rsid w:val="003A4BC1"/>
    <w:rsid w:val="003A54EE"/>
    <w:rsid w:val="003A756F"/>
    <w:rsid w:val="003A76C6"/>
    <w:rsid w:val="003B1859"/>
    <w:rsid w:val="003B18B4"/>
    <w:rsid w:val="003B1A73"/>
    <w:rsid w:val="003B27E4"/>
    <w:rsid w:val="003C21C9"/>
    <w:rsid w:val="003C5E63"/>
    <w:rsid w:val="003D0B9C"/>
    <w:rsid w:val="003D0C8C"/>
    <w:rsid w:val="003D191C"/>
    <w:rsid w:val="003D1AE0"/>
    <w:rsid w:val="003D1DB0"/>
    <w:rsid w:val="003D32F2"/>
    <w:rsid w:val="003E1C00"/>
    <w:rsid w:val="003E5671"/>
    <w:rsid w:val="003E5B0C"/>
    <w:rsid w:val="003E79A9"/>
    <w:rsid w:val="003F164F"/>
    <w:rsid w:val="003F31EA"/>
    <w:rsid w:val="003F3EF1"/>
    <w:rsid w:val="003F4020"/>
    <w:rsid w:val="003F4876"/>
    <w:rsid w:val="00401A41"/>
    <w:rsid w:val="00401EBD"/>
    <w:rsid w:val="00402C64"/>
    <w:rsid w:val="00405A23"/>
    <w:rsid w:val="00411017"/>
    <w:rsid w:val="00411DD0"/>
    <w:rsid w:val="00414E42"/>
    <w:rsid w:val="0041692F"/>
    <w:rsid w:val="004179DF"/>
    <w:rsid w:val="00421A12"/>
    <w:rsid w:val="00427250"/>
    <w:rsid w:val="00427A55"/>
    <w:rsid w:val="004304E8"/>
    <w:rsid w:val="00430B23"/>
    <w:rsid w:val="00431753"/>
    <w:rsid w:val="00431DFA"/>
    <w:rsid w:val="004330A1"/>
    <w:rsid w:val="00434727"/>
    <w:rsid w:val="00437DD3"/>
    <w:rsid w:val="00440A0C"/>
    <w:rsid w:val="00441209"/>
    <w:rsid w:val="004426DC"/>
    <w:rsid w:val="00445671"/>
    <w:rsid w:val="0044689A"/>
    <w:rsid w:val="0045134A"/>
    <w:rsid w:val="004530E4"/>
    <w:rsid w:val="00455282"/>
    <w:rsid w:val="00456642"/>
    <w:rsid w:val="004619A1"/>
    <w:rsid w:val="004636C1"/>
    <w:rsid w:val="00464904"/>
    <w:rsid w:val="00464E28"/>
    <w:rsid w:val="004667DA"/>
    <w:rsid w:val="00471D78"/>
    <w:rsid w:val="0047401D"/>
    <w:rsid w:val="00475D02"/>
    <w:rsid w:val="00477A75"/>
    <w:rsid w:val="004929E7"/>
    <w:rsid w:val="00493464"/>
    <w:rsid w:val="00493756"/>
    <w:rsid w:val="0049719D"/>
    <w:rsid w:val="004A04F5"/>
    <w:rsid w:val="004A079B"/>
    <w:rsid w:val="004A37F6"/>
    <w:rsid w:val="004B218D"/>
    <w:rsid w:val="004B35B2"/>
    <w:rsid w:val="004B703A"/>
    <w:rsid w:val="004B735D"/>
    <w:rsid w:val="004C1FAE"/>
    <w:rsid w:val="004C5AEE"/>
    <w:rsid w:val="004C616D"/>
    <w:rsid w:val="004C6FF9"/>
    <w:rsid w:val="004C76E4"/>
    <w:rsid w:val="004D1820"/>
    <w:rsid w:val="004D2813"/>
    <w:rsid w:val="004D49F0"/>
    <w:rsid w:val="004D4EF0"/>
    <w:rsid w:val="004D7CBC"/>
    <w:rsid w:val="004E0476"/>
    <w:rsid w:val="004E0926"/>
    <w:rsid w:val="004E2BA2"/>
    <w:rsid w:val="004E3F28"/>
    <w:rsid w:val="004E4F20"/>
    <w:rsid w:val="004F0E6C"/>
    <w:rsid w:val="004F23F2"/>
    <w:rsid w:val="004F2FDC"/>
    <w:rsid w:val="004F308F"/>
    <w:rsid w:val="004F3A35"/>
    <w:rsid w:val="004F523B"/>
    <w:rsid w:val="00504B49"/>
    <w:rsid w:val="00506B05"/>
    <w:rsid w:val="0051070A"/>
    <w:rsid w:val="00510DCC"/>
    <w:rsid w:val="00514680"/>
    <w:rsid w:val="005168DE"/>
    <w:rsid w:val="00521405"/>
    <w:rsid w:val="005216DC"/>
    <w:rsid w:val="00523CE3"/>
    <w:rsid w:val="00525C20"/>
    <w:rsid w:val="0052760D"/>
    <w:rsid w:val="00531A5B"/>
    <w:rsid w:val="005358AE"/>
    <w:rsid w:val="00537D50"/>
    <w:rsid w:val="005438C3"/>
    <w:rsid w:val="00544BA4"/>
    <w:rsid w:val="00544CDE"/>
    <w:rsid w:val="00544E2A"/>
    <w:rsid w:val="0054643F"/>
    <w:rsid w:val="00546BE6"/>
    <w:rsid w:val="00546EE3"/>
    <w:rsid w:val="005531B5"/>
    <w:rsid w:val="005538E7"/>
    <w:rsid w:val="0055391A"/>
    <w:rsid w:val="005564DB"/>
    <w:rsid w:val="00556C8B"/>
    <w:rsid w:val="00564485"/>
    <w:rsid w:val="005663BE"/>
    <w:rsid w:val="0056641C"/>
    <w:rsid w:val="00566BAF"/>
    <w:rsid w:val="00572B57"/>
    <w:rsid w:val="005730A9"/>
    <w:rsid w:val="00574AFA"/>
    <w:rsid w:val="00575A3A"/>
    <w:rsid w:val="0057777E"/>
    <w:rsid w:val="005803D6"/>
    <w:rsid w:val="00581603"/>
    <w:rsid w:val="00581DDA"/>
    <w:rsid w:val="00591B73"/>
    <w:rsid w:val="005927A6"/>
    <w:rsid w:val="0059288A"/>
    <w:rsid w:val="00596D99"/>
    <w:rsid w:val="00596E8A"/>
    <w:rsid w:val="0059745C"/>
    <w:rsid w:val="005A025C"/>
    <w:rsid w:val="005A7FD6"/>
    <w:rsid w:val="005B184F"/>
    <w:rsid w:val="005B1D47"/>
    <w:rsid w:val="005B210F"/>
    <w:rsid w:val="005B34E8"/>
    <w:rsid w:val="005B61FA"/>
    <w:rsid w:val="005B6896"/>
    <w:rsid w:val="005B74E1"/>
    <w:rsid w:val="005C00CA"/>
    <w:rsid w:val="005C4775"/>
    <w:rsid w:val="005C5A61"/>
    <w:rsid w:val="005C642B"/>
    <w:rsid w:val="005D046C"/>
    <w:rsid w:val="005D1997"/>
    <w:rsid w:val="005D29B0"/>
    <w:rsid w:val="005D3FBC"/>
    <w:rsid w:val="005D5613"/>
    <w:rsid w:val="005D7026"/>
    <w:rsid w:val="005E0395"/>
    <w:rsid w:val="005E0E39"/>
    <w:rsid w:val="005E1411"/>
    <w:rsid w:val="005E1C99"/>
    <w:rsid w:val="005E3E67"/>
    <w:rsid w:val="005F1351"/>
    <w:rsid w:val="00603F66"/>
    <w:rsid w:val="00604BB0"/>
    <w:rsid w:val="00605AC6"/>
    <w:rsid w:val="006068AD"/>
    <w:rsid w:val="006108C2"/>
    <w:rsid w:val="00613E77"/>
    <w:rsid w:val="00614306"/>
    <w:rsid w:val="006145CB"/>
    <w:rsid w:val="006169D1"/>
    <w:rsid w:val="006172DC"/>
    <w:rsid w:val="00620E78"/>
    <w:rsid w:val="00622D45"/>
    <w:rsid w:val="00623CC0"/>
    <w:rsid w:val="00624E57"/>
    <w:rsid w:val="0062632F"/>
    <w:rsid w:val="00632508"/>
    <w:rsid w:val="006329AB"/>
    <w:rsid w:val="00632F6D"/>
    <w:rsid w:val="00633F22"/>
    <w:rsid w:val="006350EA"/>
    <w:rsid w:val="00635390"/>
    <w:rsid w:val="00636604"/>
    <w:rsid w:val="00636DB6"/>
    <w:rsid w:val="00640F00"/>
    <w:rsid w:val="00641360"/>
    <w:rsid w:val="00643165"/>
    <w:rsid w:val="00644F30"/>
    <w:rsid w:val="00646792"/>
    <w:rsid w:val="006478E5"/>
    <w:rsid w:val="00647A5C"/>
    <w:rsid w:val="00650B47"/>
    <w:rsid w:val="00651464"/>
    <w:rsid w:val="006522A3"/>
    <w:rsid w:val="006530C7"/>
    <w:rsid w:val="006531F4"/>
    <w:rsid w:val="00653DA9"/>
    <w:rsid w:val="00654455"/>
    <w:rsid w:val="0065457A"/>
    <w:rsid w:val="006557AD"/>
    <w:rsid w:val="006610B7"/>
    <w:rsid w:val="00663F2B"/>
    <w:rsid w:val="00664B46"/>
    <w:rsid w:val="00666101"/>
    <w:rsid w:val="00666556"/>
    <w:rsid w:val="00666A37"/>
    <w:rsid w:val="00671F93"/>
    <w:rsid w:val="006721C4"/>
    <w:rsid w:val="00675504"/>
    <w:rsid w:val="00675EA8"/>
    <w:rsid w:val="00676BDB"/>
    <w:rsid w:val="0068088C"/>
    <w:rsid w:val="00681364"/>
    <w:rsid w:val="0068175A"/>
    <w:rsid w:val="00681E9F"/>
    <w:rsid w:val="006820D9"/>
    <w:rsid w:val="00685B5D"/>
    <w:rsid w:val="00686360"/>
    <w:rsid w:val="00687453"/>
    <w:rsid w:val="006902DF"/>
    <w:rsid w:val="006902FA"/>
    <w:rsid w:val="00693105"/>
    <w:rsid w:val="00695A2E"/>
    <w:rsid w:val="0069663D"/>
    <w:rsid w:val="006975C8"/>
    <w:rsid w:val="006A1288"/>
    <w:rsid w:val="006A1557"/>
    <w:rsid w:val="006A4C02"/>
    <w:rsid w:val="006A64D1"/>
    <w:rsid w:val="006A6EFF"/>
    <w:rsid w:val="006B00DC"/>
    <w:rsid w:val="006B09FA"/>
    <w:rsid w:val="006B45DF"/>
    <w:rsid w:val="006B7458"/>
    <w:rsid w:val="006B7BFE"/>
    <w:rsid w:val="006C02E5"/>
    <w:rsid w:val="006C165A"/>
    <w:rsid w:val="006C3E69"/>
    <w:rsid w:val="006C4432"/>
    <w:rsid w:val="006C455C"/>
    <w:rsid w:val="006C46A7"/>
    <w:rsid w:val="006C52CA"/>
    <w:rsid w:val="006D0CB4"/>
    <w:rsid w:val="006D26B3"/>
    <w:rsid w:val="006D3D81"/>
    <w:rsid w:val="006D47C3"/>
    <w:rsid w:val="006D4A7E"/>
    <w:rsid w:val="006D551F"/>
    <w:rsid w:val="006D5F9C"/>
    <w:rsid w:val="006D7343"/>
    <w:rsid w:val="006D7A9E"/>
    <w:rsid w:val="006D7BE0"/>
    <w:rsid w:val="006E016F"/>
    <w:rsid w:val="006E3810"/>
    <w:rsid w:val="006E4615"/>
    <w:rsid w:val="006E4F64"/>
    <w:rsid w:val="006E5775"/>
    <w:rsid w:val="006F150B"/>
    <w:rsid w:val="006F3D54"/>
    <w:rsid w:val="006F4202"/>
    <w:rsid w:val="006F5277"/>
    <w:rsid w:val="006F5D7F"/>
    <w:rsid w:val="0070390C"/>
    <w:rsid w:val="0070748C"/>
    <w:rsid w:val="00711538"/>
    <w:rsid w:val="007145DF"/>
    <w:rsid w:val="00716995"/>
    <w:rsid w:val="00717364"/>
    <w:rsid w:val="00721370"/>
    <w:rsid w:val="007233B7"/>
    <w:rsid w:val="007234F8"/>
    <w:rsid w:val="0073243A"/>
    <w:rsid w:val="00732CF9"/>
    <w:rsid w:val="00733B91"/>
    <w:rsid w:val="007346E4"/>
    <w:rsid w:val="00735A2F"/>
    <w:rsid w:val="0073601E"/>
    <w:rsid w:val="007410F4"/>
    <w:rsid w:val="00744474"/>
    <w:rsid w:val="00750F0D"/>
    <w:rsid w:val="00751424"/>
    <w:rsid w:val="007526C5"/>
    <w:rsid w:val="00753AE0"/>
    <w:rsid w:val="007540FA"/>
    <w:rsid w:val="00756A2A"/>
    <w:rsid w:val="00760210"/>
    <w:rsid w:val="007617D0"/>
    <w:rsid w:val="00762C9A"/>
    <w:rsid w:val="0076566B"/>
    <w:rsid w:val="0076589E"/>
    <w:rsid w:val="00766471"/>
    <w:rsid w:val="0076727A"/>
    <w:rsid w:val="007721F5"/>
    <w:rsid w:val="007830EE"/>
    <w:rsid w:val="007836EF"/>
    <w:rsid w:val="00784FA5"/>
    <w:rsid w:val="00785911"/>
    <w:rsid w:val="00786AB9"/>
    <w:rsid w:val="00790912"/>
    <w:rsid w:val="00790979"/>
    <w:rsid w:val="007911FA"/>
    <w:rsid w:val="00791D89"/>
    <w:rsid w:val="0079496E"/>
    <w:rsid w:val="00794BA9"/>
    <w:rsid w:val="007A1809"/>
    <w:rsid w:val="007A5479"/>
    <w:rsid w:val="007A7027"/>
    <w:rsid w:val="007B02C9"/>
    <w:rsid w:val="007B1108"/>
    <w:rsid w:val="007B2B37"/>
    <w:rsid w:val="007B37EF"/>
    <w:rsid w:val="007B43AF"/>
    <w:rsid w:val="007C2B5E"/>
    <w:rsid w:val="007C3E52"/>
    <w:rsid w:val="007C7142"/>
    <w:rsid w:val="007C7743"/>
    <w:rsid w:val="007D2008"/>
    <w:rsid w:val="007D2531"/>
    <w:rsid w:val="007D2657"/>
    <w:rsid w:val="007D2D5B"/>
    <w:rsid w:val="007D3DB1"/>
    <w:rsid w:val="007D59D7"/>
    <w:rsid w:val="007D6E2F"/>
    <w:rsid w:val="007D76F2"/>
    <w:rsid w:val="007E034F"/>
    <w:rsid w:val="007E0CCA"/>
    <w:rsid w:val="007E1CCF"/>
    <w:rsid w:val="007E3717"/>
    <w:rsid w:val="007E5617"/>
    <w:rsid w:val="007E5A98"/>
    <w:rsid w:val="007E623C"/>
    <w:rsid w:val="007F1B13"/>
    <w:rsid w:val="0080037A"/>
    <w:rsid w:val="00803F5A"/>
    <w:rsid w:val="00806F0A"/>
    <w:rsid w:val="0081034A"/>
    <w:rsid w:val="0081034F"/>
    <w:rsid w:val="00811088"/>
    <w:rsid w:val="00811667"/>
    <w:rsid w:val="008119EA"/>
    <w:rsid w:val="00812CC6"/>
    <w:rsid w:val="00813A0D"/>
    <w:rsid w:val="00813E77"/>
    <w:rsid w:val="00817606"/>
    <w:rsid w:val="008202F2"/>
    <w:rsid w:val="00820A3E"/>
    <w:rsid w:val="008218B6"/>
    <w:rsid w:val="0082214E"/>
    <w:rsid w:val="00825BF4"/>
    <w:rsid w:val="00826A94"/>
    <w:rsid w:val="00827C40"/>
    <w:rsid w:val="00832180"/>
    <w:rsid w:val="00833291"/>
    <w:rsid w:val="00833B61"/>
    <w:rsid w:val="008350AF"/>
    <w:rsid w:val="008355ED"/>
    <w:rsid w:val="00840183"/>
    <w:rsid w:val="008413B8"/>
    <w:rsid w:val="00843895"/>
    <w:rsid w:val="00844FEB"/>
    <w:rsid w:val="00845E1B"/>
    <w:rsid w:val="00851759"/>
    <w:rsid w:val="00851888"/>
    <w:rsid w:val="00852A9D"/>
    <w:rsid w:val="00853AC6"/>
    <w:rsid w:val="00853CE9"/>
    <w:rsid w:val="00853F94"/>
    <w:rsid w:val="008560CB"/>
    <w:rsid w:val="00857BEF"/>
    <w:rsid w:val="008601A6"/>
    <w:rsid w:val="0086048D"/>
    <w:rsid w:val="00862302"/>
    <w:rsid w:val="008627B7"/>
    <w:rsid w:val="00865579"/>
    <w:rsid w:val="00866066"/>
    <w:rsid w:val="008702C3"/>
    <w:rsid w:val="00872FDA"/>
    <w:rsid w:val="008748D1"/>
    <w:rsid w:val="00877ADD"/>
    <w:rsid w:val="00877CB1"/>
    <w:rsid w:val="0088054B"/>
    <w:rsid w:val="0088082E"/>
    <w:rsid w:val="008812C3"/>
    <w:rsid w:val="00887FB3"/>
    <w:rsid w:val="008905F0"/>
    <w:rsid w:val="008920D0"/>
    <w:rsid w:val="00895633"/>
    <w:rsid w:val="00896D98"/>
    <w:rsid w:val="00896DA1"/>
    <w:rsid w:val="008A757E"/>
    <w:rsid w:val="008B2063"/>
    <w:rsid w:val="008B3E83"/>
    <w:rsid w:val="008B3F14"/>
    <w:rsid w:val="008B5720"/>
    <w:rsid w:val="008C0B4C"/>
    <w:rsid w:val="008C1990"/>
    <w:rsid w:val="008C27C0"/>
    <w:rsid w:val="008C46A2"/>
    <w:rsid w:val="008C6086"/>
    <w:rsid w:val="008D0280"/>
    <w:rsid w:val="008D09A7"/>
    <w:rsid w:val="008D4504"/>
    <w:rsid w:val="008D6B9E"/>
    <w:rsid w:val="008E0473"/>
    <w:rsid w:val="008E1614"/>
    <w:rsid w:val="008E4741"/>
    <w:rsid w:val="008E4A36"/>
    <w:rsid w:val="008E73E9"/>
    <w:rsid w:val="008F015A"/>
    <w:rsid w:val="008F0A7C"/>
    <w:rsid w:val="008F156D"/>
    <w:rsid w:val="008F3BB0"/>
    <w:rsid w:val="008F7B67"/>
    <w:rsid w:val="009001AF"/>
    <w:rsid w:val="00901FB6"/>
    <w:rsid w:val="00902BA2"/>
    <w:rsid w:val="00911BED"/>
    <w:rsid w:val="00912B33"/>
    <w:rsid w:val="00913925"/>
    <w:rsid w:val="00916F2F"/>
    <w:rsid w:val="00917DC9"/>
    <w:rsid w:val="00922B55"/>
    <w:rsid w:val="00923D3C"/>
    <w:rsid w:val="00925928"/>
    <w:rsid w:val="009313BA"/>
    <w:rsid w:val="00933C88"/>
    <w:rsid w:val="0093502F"/>
    <w:rsid w:val="009356A0"/>
    <w:rsid w:val="0093640A"/>
    <w:rsid w:val="00936F79"/>
    <w:rsid w:val="00937DC0"/>
    <w:rsid w:val="00940DBB"/>
    <w:rsid w:val="009420AB"/>
    <w:rsid w:val="009436CA"/>
    <w:rsid w:val="009438A0"/>
    <w:rsid w:val="0094480A"/>
    <w:rsid w:val="00946A35"/>
    <w:rsid w:val="00946C31"/>
    <w:rsid w:val="00947833"/>
    <w:rsid w:val="0095310B"/>
    <w:rsid w:val="00953F03"/>
    <w:rsid w:val="009544BC"/>
    <w:rsid w:val="00955B01"/>
    <w:rsid w:val="00955F4D"/>
    <w:rsid w:val="0095607C"/>
    <w:rsid w:val="00956A33"/>
    <w:rsid w:val="009570C4"/>
    <w:rsid w:val="00957DD5"/>
    <w:rsid w:val="00965D04"/>
    <w:rsid w:val="0097294D"/>
    <w:rsid w:val="00972D88"/>
    <w:rsid w:val="00973625"/>
    <w:rsid w:val="00975576"/>
    <w:rsid w:val="009762B7"/>
    <w:rsid w:val="00980F7D"/>
    <w:rsid w:val="00985BBC"/>
    <w:rsid w:val="00986842"/>
    <w:rsid w:val="00990091"/>
    <w:rsid w:val="0099198F"/>
    <w:rsid w:val="00992BB1"/>
    <w:rsid w:val="009947E3"/>
    <w:rsid w:val="009A0598"/>
    <w:rsid w:val="009A0EE1"/>
    <w:rsid w:val="009A2707"/>
    <w:rsid w:val="009A4233"/>
    <w:rsid w:val="009A4A3E"/>
    <w:rsid w:val="009A75CD"/>
    <w:rsid w:val="009B154C"/>
    <w:rsid w:val="009B37B5"/>
    <w:rsid w:val="009B3AA6"/>
    <w:rsid w:val="009B57B5"/>
    <w:rsid w:val="009B5C3D"/>
    <w:rsid w:val="009B6A45"/>
    <w:rsid w:val="009B7DC5"/>
    <w:rsid w:val="009C214D"/>
    <w:rsid w:val="009C45FB"/>
    <w:rsid w:val="009C5631"/>
    <w:rsid w:val="009C5A67"/>
    <w:rsid w:val="009C6D99"/>
    <w:rsid w:val="009C6E13"/>
    <w:rsid w:val="009C71D3"/>
    <w:rsid w:val="009D0532"/>
    <w:rsid w:val="009D176B"/>
    <w:rsid w:val="009D1AEB"/>
    <w:rsid w:val="009D39B2"/>
    <w:rsid w:val="009D4831"/>
    <w:rsid w:val="009D4BD8"/>
    <w:rsid w:val="009D5C57"/>
    <w:rsid w:val="009E3A70"/>
    <w:rsid w:val="009E4049"/>
    <w:rsid w:val="009E421C"/>
    <w:rsid w:val="009E60C1"/>
    <w:rsid w:val="009E62C9"/>
    <w:rsid w:val="009E631C"/>
    <w:rsid w:val="009E7681"/>
    <w:rsid w:val="009F0E2E"/>
    <w:rsid w:val="009F6CC7"/>
    <w:rsid w:val="009F7E6A"/>
    <w:rsid w:val="00A01515"/>
    <w:rsid w:val="00A02E64"/>
    <w:rsid w:val="00A03E64"/>
    <w:rsid w:val="00A0493D"/>
    <w:rsid w:val="00A053EC"/>
    <w:rsid w:val="00A05BD2"/>
    <w:rsid w:val="00A15218"/>
    <w:rsid w:val="00A15622"/>
    <w:rsid w:val="00A21F5B"/>
    <w:rsid w:val="00A22D0A"/>
    <w:rsid w:val="00A24B70"/>
    <w:rsid w:val="00A265A8"/>
    <w:rsid w:val="00A26924"/>
    <w:rsid w:val="00A3176F"/>
    <w:rsid w:val="00A347F1"/>
    <w:rsid w:val="00A34F4C"/>
    <w:rsid w:val="00A35E6B"/>
    <w:rsid w:val="00A374B3"/>
    <w:rsid w:val="00A37534"/>
    <w:rsid w:val="00A3772E"/>
    <w:rsid w:val="00A42424"/>
    <w:rsid w:val="00A424AF"/>
    <w:rsid w:val="00A45001"/>
    <w:rsid w:val="00A45F5D"/>
    <w:rsid w:val="00A46183"/>
    <w:rsid w:val="00A475DE"/>
    <w:rsid w:val="00A47E57"/>
    <w:rsid w:val="00A51921"/>
    <w:rsid w:val="00A52A1E"/>
    <w:rsid w:val="00A53C1F"/>
    <w:rsid w:val="00A569E9"/>
    <w:rsid w:val="00A721A8"/>
    <w:rsid w:val="00A73498"/>
    <w:rsid w:val="00A746D3"/>
    <w:rsid w:val="00A74F1A"/>
    <w:rsid w:val="00A81BE1"/>
    <w:rsid w:val="00A82D78"/>
    <w:rsid w:val="00A8439D"/>
    <w:rsid w:val="00A851F0"/>
    <w:rsid w:val="00A85997"/>
    <w:rsid w:val="00A876B5"/>
    <w:rsid w:val="00A8783C"/>
    <w:rsid w:val="00A87AD7"/>
    <w:rsid w:val="00A9175B"/>
    <w:rsid w:val="00A917B1"/>
    <w:rsid w:val="00A9219B"/>
    <w:rsid w:val="00A92BAB"/>
    <w:rsid w:val="00A93D6A"/>
    <w:rsid w:val="00AA109E"/>
    <w:rsid w:val="00AA269F"/>
    <w:rsid w:val="00AA3757"/>
    <w:rsid w:val="00AB49A0"/>
    <w:rsid w:val="00AB4B8E"/>
    <w:rsid w:val="00AB65FC"/>
    <w:rsid w:val="00AB6BE9"/>
    <w:rsid w:val="00AC0D8D"/>
    <w:rsid w:val="00AC430B"/>
    <w:rsid w:val="00AC5EE7"/>
    <w:rsid w:val="00AC7316"/>
    <w:rsid w:val="00AC7ED3"/>
    <w:rsid w:val="00AD2997"/>
    <w:rsid w:val="00AD32A5"/>
    <w:rsid w:val="00AD3CAF"/>
    <w:rsid w:val="00AD44C4"/>
    <w:rsid w:val="00AE1033"/>
    <w:rsid w:val="00AE3132"/>
    <w:rsid w:val="00AE4D57"/>
    <w:rsid w:val="00AE5ED0"/>
    <w:rsid w:val="00AF44C3"/>
    <w:rsid w:val="00AF53E7"/>
    <w:rsid w:val="00AF7874"/>
    <w:rsid w:val="00AF7BD5"/>
    <w:rsid w:val="00B01766"/>
    <w:rsid w:val="00B051B4"/>
    <w:rsid w:val="00B05FF3"/>
    <w:rsid w:val="00B064CE"/>
    <w:rsid w:val="00B06AE7"/>
    <w:rsid w:val="00B07DBD"/>
    <w:rsid w:val="00B1105A"/>
    <w:rsid w:val="00B126C8"/>
    <w:rsid w:val="00B146C6"/>
    <w:rsid w:val="00B17618"/>
    <w:rsid w:val="00B212DC"/>
    <w:rsid w:val="00B21507"/>
    <w:rsid w:val="00B223C8"/>
    <w:rsid w:val="00B246C2"/>
    <w:rsid w:val="00B25CBB"/>
    <w:rsid w:val="00B26CBF"/>
    <w:rsid w:val="00B304AB"/>
    <w:rsid w:val="00B31207"/>
    <w:rsid w:val="00B341FB"/>
    <w:rsid w:val="00B34AB1"/>
    <w:rsid w:val="00B36BFF"/>
    <w:rsid w:val="00B42A8B"/>
    <w:rsid w:val="00B4765C"/>
    <w:rsid w:val="00B52185"/>
    <w:rsid w:val="00B52B3C"/>
    <w:rsid w:val="00B53FCA"/>
    <w:rsid w:val="00B609A5"/>
    <w:rsid w:val="00B706E4"/>
    <w:rsid w:val="00B7119F"/>
    <w:rsid w:val="00B72ACB"/>
    <w:rsid w:val="00B80C33"/>
    <w:rsid w:val="00B81054"/>
    <w:rsid w:val="00B810C7"/>
    <w:rsid w:val="00B84C8E"/>
    <w:rsid w:val="00B870EC"/>
    <w:rsid w:val="00B92816"/>
    <w:rsid w:val="00B92D70"/>
    <w:rsid w:val="00B9327E"/>
    <w:rsid w:val="00B9464D"/>
    <w:rsid w:val="00B94EE6"/>
    <w:rsid w:val="00B964C4"/>
    <w:rsid w:val="00BA06D3"/>
    <w:rsid w:val="00BA67CA"/>
    <w:rsid w:val="00BB334A"/>
    <w:rsid w:val="00BC0887"/>
    <w:rsid w:val="00BC1297"/>
    <w:rsid w:val="00BC4CF9"/>
    <w:rsid w:val="00BC51B2"/>
    <w:rsid w:val="00BC5E5F"/>
    <w:rsid w:val="00BD0E69"/>
    <w:rsid w:val="00BD2404"/>
    <w:rsid w:val="00BD5CD4"/>
    <w:rsid w:val="00BE1F07"/>
    <w:rsid w:val="00BE3601"/>
    <w:rsid w:val="00BE468C"/>
    <w:rsid w:val="00BE5723"/>
    <w:rsid w:val="00BE7CA7"/>
    <w:rsid w:val="00BF031A"/>
    <w:rsid w:val="00BF27CB"/>
    <w:rsid w:val="00BF3E7A"/>
    <w:rsid w:val="00BF432D"/>
    <w:rsid w:val="00BF69DD"/>
    <w:rsid w:val="00C00661"/>
    <w:rsid w:val="00C02270"/>
    <w:rsid w:val="00C03011"/>
    <w:rsid w:val="00C035C5"/>
    <w:rsid w:val="00C04DF8"/>
    <w:rsid w:val="00C05C19"/>
    <w:rsid w:val="00C05E5E"/>
    <w:rsid w:val="00C10591"/>
    <w:rsid w:val="00C10638"/>
    <w:rsid w:val="00C13D60"/>
    <w:rsid w:val="00C16C45"/>
    <w:rsid w:val="00C17AD0"/>
    <w:rsid w:val="00C2034F"/>
    <w:rsid w:val="00C214DF"/>
    <w:rsid w:val="00C2325C"/>
    <w:rsid w:val="00C27980"/>
    <w:rsid w:val="00C27DF7"/>
    <w:rsid w:val="00C3059C"/>
    <w:rsid w:val="00C30F8D"/>
    <w:rsid w:val="00C31F45"/>
    <w:rsid w:val="00C34A8B"/>
    <w:rsid w:val="00C355D1"/>
    <w:rsid w:val="00C35A24"/>
    <w:rsid w:val="00C40BAB"/>
    <w:rsid w:val="00C415D4"/>
    <w:rsid w:val="00C4199F"/>
    <w:rsid w:val="00C42B15"/>
    <w:rsid w:val="00C43D80"/>
    <w:rsid w:val="00C443AB"/>
    <w:rsid w:val="00C46145"/>
    <w:rsid w:val="00C46C29"/>
    <w:rsid w:val="00C47A13"/>
    <w:rsid w:val="00C51D69"/>
    <w:rsid w:val="00C52D6D"/>
    <w:rsid w:val="00C53AC6"/>
    <w:rsid w:val="00C61D21"/>
    <w:rsid w:val="00C62D96"/>
    <w:rsid w:val="00C62EE7"/>
    <w:rsid w:val="00C637E0"/>
    <w:rsid w:val="00C63831"/>
    <w:rsid w:val="00C63BD0"/>
    <w:rsid w:val="00C63D52"/>
    <w:rsid w:val="00C63E6D"/>
    <w:rsid w:val="00C64B85"/>
    <w:rsid w:val="00C672BC"/>
    <w:rsid w:val="00C70C77"/>
    <w:rsid w:val="00C72407"/>
    <w:rsid w:val="00C778D1"/>
    <w:rsid w:val="00C84E0D"/>
    <w:rsid w:val="00C943CD"/>
    <w:rsid w:val="00C94D26"/>
    <w:rsid w:val="00C96FB0"/>
    <w:rsid w:val="00C97632"/>
    <w:rsid w:val="00CA001C"/>
    <w:rsid w:val="00CA0B97"/>
    <w:rsid w:val="00CA0C1D"/>
    <w:rsid w:val="00CA2C01"/>
    <w:rsid w:val="00CA3D4D"/>
    <w:rsid w:val="00CA5130"/>
    <w:rsid w:val="00CA6153"/>
    <w:rsid w:val="00CA6D1A"/>
    <w:rsid w:val="00CB1485"/>
    <w:rsid w:val="00CB62F1"/>
    <w:rsid w:val="00CC0F44"/>
    <w:rsid w:val="00CC6D90"/>
    <w:rsid w:val="00CD1799"/>
    <w:rsid w:val="00CD4F25"/>
    <w:rsid w:val="00CD5850"/>
    <w:rsid w:val="00CD6076"/>
    <w:rsid w:val="00CD6081"/>
    <w:rsid w:val="00CE038B"/>
    <w:rsid w:val="00CE2941"/>
    <w:rsid w:val="00CE3C19"/>
    <w:rsid w:val="00CE4F2E"/>
    <w:rsid w:val="00CE51C5"/>
    <w:rsid w:val="00CE5BDD"/>
    <w:rsid w:val="00CE6790"/>
    <w:rsid w:val="00CF11A2"/>
    <w:rsid w:val="00CF1409"/>
    <w:rsid w:val="00CF1E3F"/>
    <w:rsid w:val="00CF24C2"/>
    <w:rsid w:val="00CF453A"/>
    <w:rsid w:val="00CF4856"/>
    <w:rsid w:val="00CF7E3A"/>
    <w:rsid w:val="00D00354"/>
    <w:rsid w:val="00D0035B"/>
    <w:rsid w:val="00D0090B"/>
    <w:rsid w:val="00D00C28"/>
    <w:rsid w:val="00D03A8E"/>
    <w:rsid w:val="00D03F21"/>
    <w:rsid w:val="00D041F3"/>
    <w:rsid w:val="00D046D6"/>
    <w:rsid w:val="00D11A92"/>
    <w:rsid w:val="00D15749"/>
    <w:rsid w:val="00D15F4A"/>
    <w:rsid w:val="00D209E7"/>
    <w:rsid w:val="00D22044"/>
    <w:rsid w:val="00D24983"/>
    <w:rsid w:val="00D30239"/>
    <w:rsid w:val="00D30BCB"/>
    <w:rsid w:val="00D31927"/>
    <w:rsid w:val="00D3434D"/>
    <w:rsid w:val="00D35E55"/>
    <w:rsid w:val="00D36C59"/>
    <w:rsid w:val="00D37AE7"/>
    <w:rsid w:val="00D426D2"/>
    <w:rsid w:val="00D4368A"/>
    <w:rsid w:val="00D477FC"/>
    <w:rsid w:val="00D50B15"/>
    <w:rsid w:val="00D51A9C"/>
    <w:rsid w:val="00D53412"/>
    <w:rsid w:val="00D54CE3"/>
    <w:rsid w:val="00D5687D"/>
    <w:rsid w:val="00D61850"/>
    <w:rsid w:val="00D62F85"/>
    <w:rsid w:val="00D65BC8"/>
    <w:rsid w:val="00D65C7B"/>
    <w:rsid w:val="00D665F3"/>
    <w:rsid w:val="00D70619"/>
    <w:rsid w:val="00D70B51"/>
    <w:rsid w:val="00D716C1"/>
    <w:rsid w:val="00D71955"/>
    <w:rsid w:val="00D73876"/>
    <w:rsid w:val="00D806BE"/>
    <w:rsid w:val="00D810D0"/>
    <w:rsid w:val="00D836DF"/>
    <w:rsid w:val="00D91E75"/>
    <w:rsid w:val="00D9233F"/>
    <w:rsid w:val="00D931E8"/>
    <w:rsid w:val="00D93630"/>
    <w:rsid w:val="00D9776B"/>
    <w:rsid w:val="00DA0323"/>
    <w:rsid w:val="00DA1C9D"/>
    <w:rsid w:val="00DB0A32"/>
    <w:rsid w:val="00DB2D50"/>
    <w:rsid w:val="00DB5769"/>
    <w:rsid w:val="00DB6A45"/>
    <w:rsid w:val="00DC045B"/>
    <w:rsid w:val="00DC24D8"/>
    <w:rsid w:val="00DC2D80"/>
    <w:rsid w:val="00DC7D26"/>
    <w:rsid w:val="00DD4E1D"/>
    <w:rsid w:val="00DD57AD"/>
    <w:rsid w:val="00DD5D3B"/>
    <w:rsid w:val="00DE2432"/>
    <w:rsid w:val="00DE2CFA"/>
    <w:rsid w:val="00DE5988"/>
    <w:rsid w:val="00DE7EDB"/>
    <w:rsid w:val="00DF12B3"/>
    <w:rsid w:val="00DF160E"/>
    <w:rsid w:val="00DF2825"/>
    <w:rsid w:val="00DF3A24"/>
    <w:rsid w:val="00DF4346"/>
    <w:rsid w:val="00DF51AC"/>
    <w:rsid w:val="00DF6556"/>
    <w:rsid w:val="00E01223"/>
    <w:rsid w:val="00E035F1"/>
    <w:rsid w:val="00E11CA4"/>
    <w:rsid w:val="00E163D1"/>
    <w:rsid w:val="00E209EA"/>
    <w:rsid w:val="00E20C1D"/>
    <w:rsid w:val="00E21D16"/>
    <w:rsid w:val="00E21DB9"/>
    <w:rsid w:val="00E23566"/>
    <w:rsid w:val="00E26EA6"/>
    <w:rsid w:val="00E27405"/>
    <w:rsid w:val="00E3062E"/>
    <w:rsid w:val="00E31814"/>
    <w:rsid w:val="00E32439"/>
    <w:rsid w:val="00E365AD"/>
    <w:rsid w:val="00E3765D"/>
    <w:rsid w:val="00E43E25"/>
    <w:rsid w:val="00E477BB"/>
    <w:rsid w:val="00E504A3"/>
    <w:rsid w:val="00E5064B"/>
    <w:rsid w:val="00E50734"/>
    <w:rsid w:val="00E51731"/>
    <w:rsid w:val="00E51DF1"/>
    <w:rsid w:val="00E5364F"/>
    <w:rsid w:val="00E53C92"/>
    <w:rsid w:val="00E543C7"/>
    <w:rsid w:val="00E54F69"/>
    <w:rsid w:val="00E57273"/>
    <w:rsid w:val="00E60A79"/>
    <w:rsid w:val="00E65BA9"/>
    <w:rsid w:val="00E66219"/>
    <w:rsid w:val="00E670B8"/>
    <w:rsid w:val="00E706AA"/>
    <w:rsid w:val="00E719AD"/>
    <w:rsid w:val="00E732D0"/>
    <w:rsid w:val="00E7352D"/>
    <w:rsid w:val="00E74C98"/>
    <w:rsid w:val="00E75B46"/>
    <w:rsid w:val="00E76ECB"/>
    <w:rsid w:val="00E82292"/>
    <w:rsid w:val="00E83043"/>
    <w:rsid w:val="00E84080"/>
    <w:rsid w:val="00E867D3"/>
    <w:rsid w:val="00E876D0"/>
    <w:rsid w:val="00E900A5"/>
    <w:rsid w:val="00E91867"/>
    <w:rsid w:val="00E939AB"/>
    <w:rsid w:val="00E9436F"/>
    <w:rsid w:val="00E9580C"/>
    <w:rsid w:val="00E97EBA"/>
    <w:rsid w:val="00EA0FF0"/>
    <w:rsid w:val="00EA334F"/>
    <w:rsid w:val="00EA38DE"/>
    <w:rsid w:val="00EB0517"/>
    <w:rsid w:val="00EB1477"/>
    <w:rsid w:val="00EB3B7E"/>
    <w:rsid w:val="00EB3F1E"/>
    <w:rsid w:val="00EB6165"/>
    <w:rsid w:val="00EB6DBF"/>
    <w:rsid w:val="00EB702B"/>
    <w:rsid w:val="00EC0B08"/>
    <w:rsid w:val="00EC1E30"/>
    <w:rsid w:val="00EC28EF"/>
    <w:rsid w:val="00EC3720"/>
    <w:rsid w:val="00ED009D"/>
    <w:rsid w:val="00ED11D6"/>
    <w:rsid w:val="00ED50C3"/>
    <w:rsid w:val="00ED5379"/>
    <w:rsid w:val="00ED6EA7"/>
    <w:rsid w:val="00ED7BC6"/>
    <w:rsid w:val="00EE304F"/>
    <w:rsid w:val="00EF23EA"/>
    <w:rsid w:val="00EF4430"/>
    <w:rsid w:val="00EF5229"/>
    <w:rsid w:val="00EF6468"/>
    <w:rsid w:val="00F00E8B"/>
    <w:rsid w:val="00F02ABE"/>
    <w:rsid w:val="00F038AA"/>
    <w:rsid w:val="00F04280"/>
    <w:rsid w:val="00F044AF"/>
    <w:rsid w:val="00F04F6D"/>
    <w:rsid w:val="00F05B5B"/>
    <w:rsid w:val="00F13D55"/>
    <w:rsid w:val="00F140BF"/>
    <w:rsid w:val="00F16F26"/>
    <w:rsid w:val="00F21815"/>
    <w:rsid w:val="00F23C49"/>
    <w:rsid w:val="00F24F20"/>
    <w:rsid w:val="00F26195"/>
    <w:rsid w:val="00F32356"/>
    <w:rsid w:val="00F366AE"/>
    <w:rsid w:val="00F43BDD"/>
    <w:rsid w:val="00F456ED"/>
    <w:rsid w:val="00F52A15"/>
    <w:rsid w:val="00F55BD8"/>
    <w:rsid w:val="00F57CFC"/>
    <w:rsid w:val="00F62AFA"/>
    <w:rsid w:val="00F6319E"/>
    <w:rsid w:val="00F64CF9"/>
    <w:rsid w:val="00F67BDC"/>
    <w:rsid w:val="00F7034D"/>
    <w:rsid w:val="00F70FFC"/>
    <w:rsid w:val="00F74A18"/>
    <w:rsid w:val="00F75BA0"/>
    <w:rsid w:val="00F75E04"/>
    <w:rsid w:val="00F766C2"/>
    <w:rsid w:val="00F814C0"/>
    <w:rsid w:val="00F818F8"/>
    <w:rsid w:val="00F85647"/>
    <w:rsid w:val="00F85A11"/>
    <w:rsid w:val="00F92243"/>
    <w:rsid w:val="00F9387D"/>
    <w:rsid w:val="00F955EF"/>
    <w:rsid w:val="00F9681A"/>
    <w:rsid w:val="00F9767B"/>
    <w:rsid w:val="00FA1512"/>
    <w:rsid w:val="00FA2C37"/>
    <w:rsid w:val="00FA54BE"/>
    <w:rsid w:val="00FA678D"/>
    <w:rsid w:val="00FA679E"/>
    <w:rsid w:val="00FB010B"/>
    <w:rsid w:val="00FB44E6"/>
    <w:rsid w:val="00FC3681"/>
    <w:rsid w:val="00FC4369"/>
    <w:rsid w:val="00FC5ABF"/>
    <w:rsid w:val="00FD228C"/>
    <w:rsid w:val="00FD3699"/>
    <w:rsid w:val="00FD4656"/>
    <w:rsid w:val="00FD53AF"/>
    <w:rsid w:val="00FD7E9B"/>
    <w:rsid w:val="00FE1023"/>
    <w:rsid w:val="00FE1CF5"/>
    <w:rsid w:val="00FE6AA7"/>
    <w:rsid w:val="00FF00FD"/>
    <w:rsid w:val="00FF0588"/>
    <w:rsid w:val="00FF1AF1"/>
    <w:rsid w:val="00FF3E9C"/>
    <w:rsid w:val="00FF6DA7"/>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D93B3"/>
  <w15:chartTrackingRefBased/>
  <w15:docId w15:val="{32CA7AFE-962D-4674-8B98-4296D716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af-ZA" w:eastAsia="af-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D21"/>
  </w:style>
  <w:style w:type="paragraph" w:styleId="Heading1">
    <w:name w:val="heading 1"/>
    <w:basedOn w:val="Normal"/>
    <w:next w:val="BodyText"/>
    <w:link w:val="Heading1Char"/>
    <w:qFormat/>
    <w:rsid w:val="00043146"/>
    <w:pPr>
      <w:keepNext/>
      <w:spacing w:after="0" w:line="240" w:lineRule="auto"/>
      <w:outlineLvl w:val="0"/>
    </w:pPr>
    <w:rPr>
      <w:rFonts w:ascii="Arial" w:hAnsi="Arial"/>
      <w:b/>
      <w:kern w:val="28"/>
      <w:sz w:val="18"/>
      <w:szCs w:val="20"/>
      <w:lang w:val="en-US" w:eastAsia="en-US"/>
    </w:rPr>
  </w:style>
  <w:style w:type="paragraph" w:styleId="Heading2">
    <w:name w:val="heading 2"/>
    <w:basedOn w:val="Normal"/>
    <w:link w:val="Heading2Char"/>
    <w:qFormat/>
    <w:rsid w:val="00F9767B"/>
    <w:pPr>
      <w:keepNext/>
      <w:spacing w:before="60" w:after="0" w:line="240" w:lineRule="auto"/>
      <w:jc w:val="both"/>
      <w:outlineLvl w:val="1"/>
    </w:pPr>
    <w:rPr>
      <w:rFonts w:ascii="Arial" w:hAnsi="Arial"/>
      <w:b/>
      <w:szCs w:val="20"/>
      <w:lang w:val="en-US" w:eastAsia="en-US"/>
    </w:rPr>
  </w:style>
  <w:style w:type="paragraph" w:styleId="Heading4">
    <w:name w:val="heading 4"/>
    <w:basedOn w:val="Normal"/>
    <w:next w:val="Normal"/>
    <w:link w:val="Heading4Char"/>
    <w:qFormat/>
    <w:rsid w:val="00043146"/>
    <w:pPr>
      <w:keepNext/>
      <w:spacing w:after="0" w:line="240" w:lineRule="auto"/>
      <w:jc w:val="center"/>
      <w:outlineLvl w:val="3"/>
    </w:pPr>
    <w:rPr>
      <w:rFonts w:ascii="Times New Roman"/>
      <w:noProof/>
      <w:sz w:val="36"/>
      <w:szCs w:val="20"/>
      <w:lang w:val="en-US" w:eastAsia="en-US"/>
    </w:rPr>
  </w:style>
  <w:style w:type="paragraph" w:styleId="Heading5">
    <w:name w:val="heading 5"/>
    <w:basedOn w:val="Normal"/>
    <w:next w:val="Normal"/>
    <w:link w:val="Heading5Char"/>
    <w:qFormat/>
    <w:rsid w:val="00043146"/>
    <w:pPr>
      <w:keepNext/>
      <w:spacing w:after="0" w:line="240" w:lineRule="auto"/>
      <w:jc w:val="center"/>
      <w:outlineLvl w:val="4"/>
    </w:pPr>
    <w:rPr>
      <w:rFonts w:ascii="Times New Roman"/>
      <w:sz w:val="28"/>
      <w:szCs w:val="20"/>
      <w:lang w:val="en-US" w:eastAsia="en-US"/>
    </w:rPr>
  </w:style>
  <w:style w:type="paragraph" w:styleId="Heading6">
    <w:name w:val="heading 6"/>
    <w:basedOn w:val="Normal"/>
    <w:next w:val="Normal"/>
    <w:link w:val="Heading6Char"/>
    <w:qFormat/>
    <w:rsid w:val="00043146"/>
    <w:pPr>
      <w:keepNext/>
      <w:spacing w:after="0" w:line="240" w:lineRule="auto"/>
      <w:jc w:val="both"/>
      <w:outlineLvl w:val="5"/>
    </w:pPr>
    <w:rPr>
      <w:rFonts w:ascii="Times New Roman"/>
      <w:i/>
      <w:szCs w:val="20"/>
      <w:lang w:val="en-US" w:eastAsia="en-US"/>
    </w:rPr>
  </w:style>
  <w:style w:type="paragraph" w:styleId="Heading7">
    <w:name w:val="heading 7"/>
    <w:basedOn w:val="Normal"/>
    <w:next w:val="Normal"/>
    <w:link w:val="Heading7Char"/>
    <w:qFormat/>
    <w:rsid w:val="00043146"/>
    <w:pPr>
      <w:spacing w:before="240" w:after="60" w:line="240" w:lineRule="auto"/>
      <w:outlineLvl w:val="6"/>
    </w:pPr>
    <w:rPr>
      <w:rFonts w:ascii="Arial" w:hAnsi="Arial"/>
      <w:sz w:val="20"/>
      <w:szCs w:val="20"/>
      <w:lang w:val="en-US" w:eastAsia="en-US"/>
    </w:rPr>
  </w:style>
  <w:style w:type="paragraph" w:styleId="Heading8">
    <w:name w:val="heading 8"/>
    <w:basedOn w:val="Normal"/>
    <w:next w:val="Normal"/>
    <w:link w:val="Heading8Char"/>
    <w:qFormat/>
    <w:rsid w:val="00043146"/>
    <w:pPr>
      <w:spacing w:before="240" w:after="60" w:line="240" w:lineRule="auto"/>
      <w:outlineLvl w:val="7"/>
    </w:pPr>
    <w:rPr>
      <w:rFonts w:ascii="Arial" w:hAnsi="Arial"/>
      <w:i/>
      <w:sz w:val="20"/>
      <w:szCs w:val="20"/>
      <w:lang w:val="en-US" w:eastAsia="en-US"/>
    </w:rPr>
  </w:style>
  <w:style w:type="paragraph" w:styleId="Heading9">
    <w:name w:val="heading 9"/>
    <w:basedOn w:val="Normal"/>
    <w:next w:val="Normal"/>
    <w:link w:val="Heading9Char"/>
    <w:qFormat/>
    <w:rsid w:val="00043146"/>
    <w:pPr>
      <w:spacing w:before="240" w:after="60" w:line="240" w:lineRule="auto"/>
      <w:outlineLvl w:val="8"/>
    </w:pPr>
    <w:rPr>
      <w:rFonts w:ascii="Arial" w:hAnsi="Arial"/>
      <w:b/>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B9C"/>
    <w:pPr>
      <w:ind w:left="720"/>
      <w:contextualSpacing/>
    </w:pPr>
  </w:style>
  <w:style w:type="paragraph" w:styleId="Header">
    <w:name w:val="header"/>
    <w:basedOn w:val="Normal"/>
    <w:link w:val="HeaderChar"/>
    <w:uiPriority w:val="99"/>
    <w:unhideWhenUsed/>
    <w:rsid w:val="00A05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3EC"/>
  </w:style>
  <w:style w:type="paragraph" w:styleId="Footer">
    <w:name w:val="footer"/>
    <w:basedOn w:val="Normal"/>
    <w:link w:val="FooterChar"/>
    <w:uiPriority w:val="99"/>
    <w:unhideWhenUsed/>
    <w:rsid w:val="00A05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3EC"/>
  </w:style>
  <w:style w:type="character" w:styleId="CommentReference">
    <w:name w:val="annotation reference"/>
    <w:basedOn w:val="DefaultParagraphFont"/>
    <w:uiPriority w:val="99"/>
    <w:semiHidden/>
    <w:unhideWhenUsed/>
    <w:rsid w:val="00150689"/>
    <w:rPr>
      <w:sz w:val="16"/>
      <w:szCs w:val="16"/>
    </w:rPr>
  </w:style>
  <w:style w:type="paragraph" w:styleId="CommentText">
    <w:name w:val="annotation text"/>
    <w:basedOn w:val="Normal"/>
    <w:link w:val="CommentTextChar"/>
    <w:uiPriority w:val="99"/>
    <w:semiHidden/>
    <w:unhideWhenUsed/>
    <w:rsid w:val="00150689"/>
    <w:pPr>
      <w:spacing w:line="240" w:lineRule="auto"/>
    </w:pPr>
    <w:rPr>
      <w:sz w:val="20"/>
      <w:szCs w:val="20"/>
    </w:rPr>
  </w:style>
  <w:style w:type="character" w:customStyle="1" w:styleId="CommentTextChar">
    <w:name w:val="Comment Text Char"/>
    <w:basedOn w:val="DefaultParagraphFont"/>
    <w:link w:val="CommentText"/>
    <w:uiPriority w:val="99"/>
    <w:semiHidden/>
    <w:rsid w:val="00150689"/>
    <w:rPr>
      <w:sz w:val="20"/>
      <w:szCs w:val="20"/>
    </w:rPr>
  </w:style>
  <w:style w:type="paragraph" w:styleId="CommentSubject">
    <w:name w:val="annotation subject"/>
    <w:basedOn w:val="CommentText"/>
    <w:next w:val="CommentText"/>
    <w:link w:val="CommentSubjectChar"/>
    <w:uiPriority w:val="99"/>
    <w:semiHidden/>
    <w:unhideWhenUsed/>
    <w:rsid w:val="00150689"/>
    <w:rPr>
      <w:b/>
      <w:bCs/>
    </w:rPr>
  </w:style>
  <w:style w:type="character" w:customStyle="1" w:styleId="CommentSubjectChar">
    <w:name w:val="Comment Subject Char"/>
    <w:basedOn w:val="CommentTextChar"/>
    <w:link w:val="CommentSubject"/>
    <w:uiPriority w:val="99"/>
    <w:semiHidden/>
    <w:rsid w:val="00150689"/>
    <w:rPr>
      <w:b/>
      <w:bCs/>
      <w:sz w:val="20"/>
      <w:szCs w:val="20"/>
    </w:rPr>
  </w:style>
  <w:style w:type="paragraph" w:styleId="BalloonText">
    <w:name w:val="Balloon Text"/>
    <w:basedOn w:val="Normal"/>
    <w:link w:val="BalloonTextChar"/>
    <w:uiPriority w:val="99"/>
    <w:semiHidden/>
    <w:unhideWhenUsed/>
    <w:rsid w:val="00150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689"/>
    <w:rPr>
      <w:rFonts w:ascii="Segoe UI" w:hAnsi="Segoe UI" w:cs="Segoe UI"/>
      <w:sz w:val="18"/>
      <w:szCs w:val="18"/>
    </w:rPr>
  </w:style>
  <w:style w:type="character" w:styleId="Hyperlink">
    <w:name w:val="Hyperlink"/>
    <w:basedOn w:val="DefaultParagraphFont"/>
    <w:uiPriority w:val="99"/>
    <w:unhideWhenUsed/>
    <w:rsid w:val="0068175A"/>
    <w:rPr>
      <w:color w:val="0563C1" w:themeColor="hyperlink"/>
      <w:u w:val="single"/>
    </w:rPr>
  </w:style>
  <w:style w:type="character" w:styleId="UnresolvedMention">
    <w:name w:val="Unresolved Mention"/>
    <w:basedOn w:val="DefaultParagraphFont"/>
    <w:uiPriority w:val="99"/>
    <w:semiHidden/>
    <w:unhideWhenUsed/>
    <w:rsid w:val="0068175A"/>
    <w:rPr>
      <w:color w:val="808080"/>
      <w:shd w:val="clear" w:color="auto" w:fill="E6E6E6"/>
    </w:rPr>
  </w:style>
  <w:style w:type="table" w:customStyle="1" w:styleId="TableGrid1">
    <w:name w:val="Table Grid1"/>
    <w:basedOn w:val="TableNormal"/>
    <w:next w:val="TableGrid"/>
    <w:uiPriority w:val="59"/>
    <w:rsid w:val="00CA0C1D"/>
    <w:pPr>
      <w:spacing w:after="0" w:line="240" w:lineRule="auto"/>
    </w:pPr>
    <w:rPr>
      <w:rFonts w:eastAsiaTheme="minorHAnsi" w:hAnsiTheme="minorHAnsi" w:cstheme="minorBidi"/>
      <w:lang w:val="en-ZA"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rsid w:val="00CA0C1D"/>
    <w:pPr>
      <w:spacing w:after="0" w:line="240" w:lineRule="auto"/>
    </w:pPr>
    <w:rPr>
      <w:rFonts w:ascii="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043146"/>
    <w:rPr>
      <w:rFonts w:ascii="Arial" w:hAnsi="Arial"/>
      <w:b/>
      <w:kern w:val="28"/>
      <w:sz w:val="18"/>
      <w:szCs w:val="20"/>
      <w:lang w:val="en-US" w:eastAsia="en-US"/>
    </w:rPr>
  </w:style>
  <w:style w:type="character" w:customStyle="1" w:styleId="Heading2Char">
    <w:name w:val="Heading 2 Char"/>
    <w:basedOn w:val="DefaultParagraphFont"/>
    <w:link w:val="Heading2"/>
    <w:rsid w:val="00F9767B"/>
    <w:rPr>
      <w:rFonts w:ascii="Arial" w:hAnsi="Arial"/>
      <w:b/>
      <w:szCs w:val="20"/>
      <w:lang w:val="en-US" w:eastAsia="en-US"/>
    </w:rPr>
  </w:style>
  <w:style w:type="character" w:customStyle="1" w:styleId="Heading4Char">
    <w:name w:val="Heading 4 Char"/>
    <w:basedOn w:val="DefaultParagraphFont"/>
    <w:link w:val="Heading4"/>
    <w:rsid w:val="00043146"/>
    <w:rPr>
      <w:rFonts w:ascii="Times New Roman"/>
      <w:noProof/>
      <w:sz w:val="36"/>
      <w:szCs w:val="20"/>
      <w:lang w:val="en-US" w:eastAsia="en-US"/>
    </w:rPr>
  </w:style>
  <w:style w:type="character" w:customStyle="1" w:styleId="Heading5Char">
    <w:name w:val="Heading 5 Char"/>
    <w:basedOn w:val="DefaultParagraphFont"/>
    <w:link w:val="Heading5"/>
    <w:rsid w:val="00043146"/>
    <w:rPr>
      <w:rFonts w:ascii="Times New Roman"/>
      <w:sz w:val="28"/>
      <w:szCs w:val="20"/>
      <w:lang w:val="en-US" w:eastAsia="en-US"/>
    </w:rPr>
  </w:style>
  <w:style w:type="character" w:customStyle="1" w:styleId="Heading6Char">
    <w:name w:val="Heading 6 Char"/>
    <w:basedOn w:val="DefaultParagraphFont"/>
    <w:link w:val="Heading6"/>
    <w:rsid w:val="00043146"/>
    <w:rPr>
      <w:rFonts w:ascii="Times New Roman"/>
      <w:i/>
      <w:szCs w:val="20"/>
      <w:lang w:val="en-US" w:eastAsia="en-US"/>
    </w:rPr>
  </w:style>
  <w:style w:type="character" w:customStyle="1" w:styleId="Heading7Char">
    <w:name w:val="Heading 7 Char"/>
    <w:basedOn w:val="DefaultParagraphFont"/>
    <w:link w:val="Heading7"/>
    <w:rsid w:val="00043146"/>
    <w:rPr>
      <w:rFonts w:ascii="Arial" w:hAnsi="Arial"/>
      <w:sz w:val="20"/>
      <w:szCs w:val="20"/>
      <w:lang w:val="en-US" w:eastAsia="en-US"/>
    </w:rPr>
  </w:style>
  <w:style w:type="character" w:customStyle="1" w:styleId="Heading8Char">
    <w:name w:val="Heading 8 Char"/>
    <w:basedOn w:val="DefaultParagraphFont"/>
    <w:link w:val="Heading8"/>
    <w:rsid w:val="00043146"/>
    <w:rPr>
      <w:rFonts w:ascii="Arial" w:hAnsi="Arial"/>
      <w:i/>
      <w:sz w:val="20"/>
      <w:szCs w:val="20"/>
      <w:lang w:val="en-US" w:eastAsia="en-US"/>
    </w:rPr>
  </w:style>
  <w:style w:type="character" w:customStyle="1" w:styleId="Heading9Char">
    <w:name w:val="Heading 9 Char"/>
    <w:basedOn w:val="DefaultParagraphFont"/>
    <w:link w:val="Heading9"/>
    <w:rsid w:val="00043146"/>
    <w:rPr>
      <w:rFonts w:ascii="Arial" w:hAnsi="Arial"/>
      <w:b/>
      <w:i/>
      <w:sz w:val="18"/>
      <w:szCs w:val="20"/>
      <w:lang w:val="en-US" w:eastAsia="en-US"/>
    </w:rPr>
  </w:style>
  <w:style w:type="paragraph" w:styleId="BodyText">
    <w:name w:val="Body Text"/>
    <w:basedOn w:val="Normal"/>
    <w:link w:val="BodyTextChar"/>
    <w:uiPriority w:val="99"/>
    <w:semiHidden/>
    <w:unhideWhenUsed/>
    <w:rsid w:val="00043146"/>
    <w:pPr>
      <w:spacing w:after="120"/>
    </w:pPr>
  </w:style>
  <w:style w:type="character" w:customStyle="1" w:styleId="BodyTextChar">
    <w:name w:val="Body Text Char"/>
    <w:basedOn w:val="DefaultParagraphFont"/>
    <w:link w:val="BodyText"/>
    <w:uiPriority w:val="99"/>
    <w:semiHidden/>
    <w:rsid w:val="00043146"/>
  </w:style>
  <w:style w:type="paragraph" w:styleId="TOCHeading">
    <w:name w:val="TOC Heading"/>
    <w:basedOn w:val="Heading1"/>
    <w:next w:val="Normal"/>
    <w:uiPriority w:val="39"/>
    <w:unhideWhenUsed/>
    <w:qFormat/>
    <w:rsid w:val="00311B77"/>
    <w:pPr>
      <w:keepLines/>
      <w:spacing w:before="24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TOC1">
    <w:name w:val="toc 1"/>
    <w:basedOn w:val="Normal"/>
    <w:next w:val="Normal"/>
    <w:autoRedefine/>
    <w:uiPriority w:val="39"/>
    <w:unhideWhenUsed/>
    <w:rsid w:val="00C943CD"/>
    <w:pPr>
      <w:tabs>
        <w:tab w:val="left" w:pos="440"/>
        <w:tab w:val="right" w:leader="dot" w:pos="10536"/>
      </w:tabs>
      <w:spacing w:before="120" w:after="100"/>
    </w:pPr>
    <w:rPr>
      <w:rFonts w:ascii="Arial" w:hAnsi="Arial" w:cs="Arial"/>
      <w:b/>
      <w:noProof/>
    </w:rPr>
  </w:style>
  <w:style w:type="paragraph" w:styleId="TOC2">
    <w:name w:val="toc 2"/>
    <w:basedOn w:val="Normal"/>
    <w:next w:val="Normal"/>
    <w:autoRedefine/>
    <w:uiPriority w:val="39"/>
    <w:unhideWhenUsed/>
    <w:rsid w:val="00044062"/>
    <w:pPr>
      <w:tabs>
        <w:tab w:val="left" w:pos="880"/>
        <w:tab w:val="right" w:leader="dot" w:pos="10536"/>
      </w:tabs>
      <w:spacing w:after="100"/>
      <w:ind w:left="220" w:firstLine="206"/>
    </w:pPr>
    <w:rPr>
      <w:rFonts w:ascii="Arial" w:hAnsi="Arial" w:cs="Arial"/>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F9915E947D0842B5971D9F03BA5ED4" ma:contentTypeVersion="6" ma:contentTypeDescription="Create a new document." ma:contentTypeScope="" ma:versionID="a866f8c7ffc69702b346f3f8c6467cb3">
  <xsd:schema xmlns:xsd="http://www.w3.org/2001/XMLSchema" xmlns:xs="http://www.w3.org/2001/XMLSchema" xmlns:p="http://schemas.microsoft.com/office/2006/metadata/properties" xmlns:ns2="f2158f59-c020-4722-b794-2768ab0cec0e" xmlns:ns3="c5397904-fe36-4f92-8c62-7a1f250fd346" targetNamespace="http://schemas.microsoft.com/office/2006/metadata/properties" ma:root="true" ma:fieldsID="9fdd87a1cf2c36741caed6d342661a42" ns2:_="" ns3:_="">
    <xsd:import namespace="f2158f59-c020-4722-b794-2768ab0cec0e"/>
    <xsd:import namespace="c5397904-fe36-4f92-8c62-7a1f250fd3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58f59-c020-4722-b794-2768ab0ce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397904-fe36-4f92-8c62-7a1f250fd3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0FB6A-E9B0-4C49-9F5E-B6BC9D0E1E42}">
  <ds:schemaRefs>
    <ds:schemaRef ds:uri="http://schemas.openxmlformats.org/officeDocument/2006/bibliography"/>
  </ds:schemaRefs>
</ds:datastoreItem>
</file>

<file path=customXml/itemProps2.xml><?xml version="1.0" encoding="utf-8"?>
<ds:datastoreItem xmlns:ds="http://schemas.openxmlformats.org/officeDocument/2006/customXml" ds:itemID="{A9EE4F37-855E-4904-ABB2-D4BA4889A00B}"/>
</file>

<file path=customXml/itemProps3.xml><?xml version="1.0" encoding="utf-8"?>
<ds:datastoreItem xmlns:ds="http://schemas.openxmlformats.org/officeDocument/2006/customXml" ds:itemID="{A993B67C-B25F-47CF-B6E1-942DA2FBB3A0}"/>
</file>

<file path=customXml/itemProps4.xml><?xml version="1.0" encoding="utf-8"?>
<ds:datastoreItem xmlns:ds="http://schemas.openxmlformats.org/officeDocument/2006/customXml" ds:itemID="{CA56C2C7-73F9-46F5-AC52-D0660047AA6D}"/>
</file>

<file path=docProps/app.xml><?xml version="1.0" encoding="utf-8"?>
<Properties xmlns="http://schemas.openxmlformats.org/officeDocument/2006/extended-properties" xmlns:vt="http://schemas.openxmlformats.org/officeDocument/2006/docPropsVTypes">
  <Template>Normal</Template>
  <TotalTime>1</TotalTime>
  <Pages>7</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Lavagna</dc:creator>
  <cp:keywords/>
  <dc:description/>
  <cp:lastModifiedBy>Jean-Marié  Tosen</cp:lastModifiedBy>
  <cp:revision>2</cp:revision>
  <dcterms:created xsi:type="dcterms:W3CDTF">2018-09-14T10:26:00Z</dcterms:created>
  <dcterms:modified xsi:type="dcterms:W3CDTF">2018-09-14T10:26:00Z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0x01010017F9915E947D0842B5971D9F03BA5ED4</vt:lpwstr>
  </property>
</Properties>
</file>